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ACFF4" w14:textId="73B463A7" w:rsidR="00D35332" w:rsidRDefault="00D35332" w:rsidP="00D35332">
      <w:pPr>
        <w:pStyle w:val="Geenafstand"/>
        <w:rPr>
          <w:b/>
          <w:bCs/>
        </w:rPr>
      </w:pPr>
      <w:bookmarkStart w:id="0" w:name="_GoBack"/>
      <w:bookmarkEnd w:id="0"/>
    </w:p>
    <w:p w14:paraId="7DFB90EC" w14:textId="12FBC85A" w:rsidR="00D35332" w:rsidRDefault="00D35332" w:rsidP="00D35332">
      <w:pPr>
        <w:pStyle w:val="Geenafstand"/>
        <w:rPr>
          <w:b/>
          <w:bCs/>
        </w:rPr>
      </w:pPr>
      <w:r>
        <w:rPr>
          <w:b/>
          <w:bCs/>
        </w:rPr>
        <w:t xml:space="preserve">Conceptverslag Algemene Ledenvergadering 7 juli 2022 (Weesp, 19.00 – 19.45) </w:t>
      </w:r>
      <w:r>
        <w:rPr>
          <w:b/>
          <w:bCs/>
        </w:rPr>
        <w:br/>
      </w:r>
    </w:p>
    <w:p w14:paraId="5CEE950A" w14:textId="5A45B6DB" w:rsidR="00D35332" w:rsidRDefault="00D35332" w:rsidP="00D35332">
      <w:pPr>
        <w:pStyle w:val="Geenafstand"/>
      </w:pPr>
      <w:r>
        <w:t xml:space="preserve">Voorafgaand aan de </w:t>
      </w:r>
      <w:r>
        <w:rPr>
          <w:i/>
          <w:iCs/>
        </w:rPr>
        <w:t xml:space="preserve">PvdA Amsterdam Zomerborrel </w:t>
      </w:r>
      <w:r>
        <w:t xml:space="preserve">was er ook nog een mini Algemene Ledenvergadering. Dit is het verslag van deze vergadering. </w:t>
      </w:r>
    </w:p>
    <w:p w14:paraId="6041F205" w14:textId="77777777" w:rsidR="00D35332" w:rsidRDefault="00D35332" w:rsidP="00D35332">
      <w:pPr>
        <w:pStyle w:val="Geenafstand"/>
        <w:rPr>
          <w:b/>
          <w:bCs/>
        </w:rPr>
      </w:pPr>
    </w:p>
    <w:p w14:paraId="6FD6CAA9" w14:textId="2721AD90" w:rsidR="00D35332" w:rsidRDefault="00D35332" w:rsidP="00D35332">
      <w:pPr>
        <w:pStyle w:val="Lijstalinea"/>
        <w:numPr>
          <w:ilvl w:val="0"/>
          <w:numId w:val="11"/>
        </w:numPr>
      </w:pPr>
      <w:r>
        <w:t>Opening</w:t>
      </w:r>
    </w:p>
    <w:p w14:paraId="520C4188" w14:textId="7716503E" w:rsidR="00D35332" w:rsidRDefault="00D35332" w:rsidP="00D35332">
      <w:r>
        <w:t xml:space="preserve">De vergadering wordt geopend door afdelingsvoorzitter Toon Geenen, die de aanwezigen welkom heet. </w:t>
      </w:r>
    </w:p>
    <w:p w14:paraId="2E115A81" w14:textId="5450FC6E" w:rsidR="00D35332" w:rsidRDefault="00D35332" w:rsidP="00D35332">
      <w:pPr>
        <w:pStyle w:val="Lijstalinea"/>
        <w:numPr>
          <w:ilvl w:val="0"/>
          <w:numId w:val="11"/>
        </w:numPr>
      </w:pPr>
      <w:r>
        <w:t>Vaststelling conceptagenda</w:t>
      </w:r>
    </w:p>
    <w:p w14:paraId="6AC9C3A1" w14:textId="77777777" w:rsidR="00D35332" w:rsidRDefault="00D35332" w:rsidP="00D35332">
      <w:r>
        <w:t xml:space="preserve">De agenda wordt conform concept vastgesteld. </w:t>
      </w:r>
    </w:p>
    <w:p w14:paraId="5962DD3D" w14:textId="77777777" w:rsidR="00D35332" w:rsidRDefault="00D35332" w:rsidP="00D35332">
      <w:pPr>
        <w:pStyle w:val="Lijstalinea"/>
        <w:numPr>
          <w:ilvl w:val="0"/>
          <w:numId w:val="11"/>
        </w:numPr>
      </w:pPr>
      <w:r>
        <w:t xml:space="preserve">Mededelingen </w:t>
      </w:r>
    </w:p>
    <w:p w14:paraId="40CE60C6" w14:textId="77777777" w:rsidR="00D35332" w:rsidRDefault="00D35332" w:rsidP="00D35332">
      <w:r>
        <w:t xml:space="preserve">Er zijn geen mededelingen. </w:t>
      </w:r>
    </w:p>
    <w:p w14:paraId="7AD656E2" w14:textId="77777777" w:rsidR="00D35332" w:rsidRDefault="00D35332" w:rsidP="00D35332">
      <w:pPr>
        <w:pStyle w:val="Lijstalinea"/>
        <w:numPr>
          <w:ilvl w:val="0"/>
          <w:numId w:val="11"/>
        </w:numPr>
      </w:pPr>
      <w:r>
        <w:t xml:space="preserve">Vaststellen conceptverslag ALV 22 maart 2022  en conceptverslag ALV 31 mei 2022 </w:t>
      </w:r>
    </w:p>
    <w:p w14:paraId="63E631CB" w14:textId="62F11B26" w:rsidR="00D35332" w:rsidRPr="00F00789" w:rsidRDefault="00D35332" w:rsidP="00D35332">
      <w:r>
        <w:lastRenderedPageBreak/>
        <w:t xml:space="preserve">Beide conceptverslagen zijn conform concept vastgesteld.  </w:t>
      </w:r>
      <w:r w:rsidRPr="00D35332">
        <w:rPr>
          <w:color w:val="FF0000"/>
        </w:rPr>
        <w:br/>
      </w:r>
    </w:p>
    <w:p w14:paraId="11113428" w14:textId="4AE8D47A" w:rsidR="00D35332" w:rsidRDefault="00D35332" w:rsidP="00D35332">
      <w:pPr>
        <w:pStyle w:val="Lijstalinea"/>
        <w:numPr>
          <w:ilvl w:val="0"/>
          <w:numId w:val="11"/>
        </w:numPr>
      </w:pPr>
      <w:r>
        <w:t xml:space="preserve">Vaststellen van de jaarrekening 2022 </w:t>
      </w:r>
    </w:p>
    <w:p w14:paraId="5C0A9C3A" w14:textId="0F9310D8" w:rsidR="00D35332" w:rsidRDefault="00D35332" w:rsidP="00D35332">
      <w:r>
        <w:t xml:space="preserve">Penningmeester Thomas </w:t>
      </w:r>
      <w:proofErr w:type="spellStart"/>
      <w:r>
        <w:t>Oostlander</w:t>
      </w:r>
      <w:proofErr w:type="spellEnd"/>
      <w:r>
        <w:t xml:space="preserve"> heeft de jaarrekening opgesteld en de kascommissie (bestaande uit Simon “K.” Deurloo en Rebekka </w:t>
      </w:r>
      <w:proofErr w:type="spellStart"/>
      <w:r>
        <w:t>Tselms</w:t>
      </w:r>
      <w:proofErr w:type="spellEnd"/>
      <w:r>
        <w:t xml:space="preserve">) heeft deze beoordeeld en is tot enkele aanbevelingen gekomen. De jaarrekening is besproken en de penningmeester is decharge verleend. </w:t>
      </w:r>
      <w:r>
        <w:br/>
      </w:r>
    </w:p>
    <w:p w14:paraId="64E4E9FD" w14:textId="77777777" w:rsidR="00D35332" w:rsidRDefault="00D35332" w:rsidP="00D35332">
      <w:pPr>
        <w:pStyle w:val="Lijstalinea"/>
        <w:numPr>
          <w:ilvl w:val="0"/>
          <w:numId w:val="11"/>
        </w:numPr>
      </w:pPr>
      <w:r>
        <w:t xml:space="preserve">Structuur, werkwijze en doelstellingen van de PvdA Amsterdam </w:t>
      </w:r>
    </w:p>
    <w:p w14:paraId="34F7BA78" w14:textId="505165A7" w:rsidR="00D35332" w:rsidRDefault="00D35332" w:rsidP="00D35332">
      <w:r>
        <w:t>Toon Geenen geeft aan dat op de Algemene Ledenvergadering van 22 maart jl. het procesvoorstel is gedaan om te komen tot een structuur, werkwijze en doelstellingen voor de PvdA Amsterdam in de komende raadsperiode besproken. Sindsdien zijn er verschillende bijeenkomsten geweest waarin deze voorstellen besproken en uitgewerkt zijn. Het afdelingsbestuur legt deze nu voor aan de Algemene Ledenvergadering met de vraag of er ingestemd kan worden met de voorgestelde werkwijze en structuur de doe</w:t>
      </w:r>
      <w:r w:rsidR="008D2831">
        <w:t>l</w:t>
      </w:r>
      <w:r>
        <w:t xml:space="preserve">stellingen zoals gekozen op de strategische werkconferentie van 2 april jl. . De Algemene Ledenvergadering gaat hiermee akkoord. </w:t>
      </w:r>
    </w:p>
    <w:p w14:paraId="4064BD4E" w14:textId="5263A2AA" w:rsidR="00D35332" w:rsidRDefault="00D35332" w:rsidP="00D35332">
      <w:pPr>
        <w:pStyle w:val="Lijstalinea"/>
        <w:numPr>
          <w:ilvl w:val="0"/>
          <w:numId w:val="11"/>
        </w:numPr>
      </w:pPr>
      <w:r>
        <w:lastRenderedPageBreak/>
        <w:t>Rondvraag</w:t>
      </w:r>
    </w:p>
    <w:p w14:paraId="5364390F" w14:textId="1BC14677" w:rsidR="00D35332" w:rsidRDefault="00D35332" w:rsidP="00D35332">
      <w:r>
        <w:t xml:space="preserve">Er is verzocht om geen ledenvergadering voor 20u meer te organiseren. </w:t>
      </w:r>
    </w:p>
    <w:p w14:paraId="49D5FE17" w14:textId="60B9137A" w:rsidR="00D35332" w:rsidRDefault="00D35332" w:rsidP="00D35332">
      <w:pPr>
        <w:pStyle w:val="Lijstalinea"/>
        <w:numPr>
          <w:ilvl w:val="0"/>
          <w:numId w:val="11"/>
        </w:numPr>
      </w:pPr>
      <w:r>
        <w:t xml:space="preserve">Sluiting  </w:t>
      </w:r>
    </w:p>
    <w:p w14:paraId="372D1DC4" w14:textId="2B6D8931" w:rsidR="00D35332" w:rsidRDefault="00D35332" w:rsidP="00D35332">
      <w:r>
        <w:t xml:space="preserve">De voorzitter sluit de vergadering en dank alle aanwezigen voor hun betrokkenheid. </w:t>
      </w:r>
    </w:p>
    <w:p w14:paraId="434AEC9B" w14:textId="77777777" w:rsidR="00D35332" w:rsidRDefault="00D35332">
      <w:pPr>
        <w:rPr>
          <w:b/>
          <w:bCs/>
        </w:rPr>
      </w:pPr>
      <w:r>
        <w:rPr>
          <w:b/>
          <w:bCs/>
        </w:rPr>
        <w:br w:type="page"/>
      </w:r>
    </w:p>
    <w:p w14:paraId="04481AC6" w14:textId="60B60E2E" w:rsidR="00D35332" w:rsidRDefault="00D35332" w:rsidP="00D35332">
      <w:pPr>
        <w:pStyle w:val="Geenafstand"/>
        <w:rPr>
          <w:b/>
          <w:bCs/>
        </w:rPr>
      </w:pPr>
      <w:r>
        <w:rPr>
          <w:b/>
          <w:bCs/>
        </w:rPr>
        <w:lastRenderedPageBreak/>
        <w:t xml:space="preserve">Conceptverslag Algemene Ledenvergadering 28 september 2022 (CC Amstel, 21.00 – 21.30) </w:t>
      </w:r>
      <w:r>
        <w:rPr>
          <w:b/>
          <w:bCs/>
        </w:rPr>
        <w:br/>
      </w:r>
    </w:p>
    <w:p w14:paraId="4E18F31F" w14:textId="0307E3AD" w:rsidR="00D35332" w:rsidRDefault="00D35332" w:rsidP="00D35332">
      <w:pPr>
        <w:pStyle w:val="Geenafstand"/>
      </w:pPr>
      <w:r>
        <w:t xml:space="preserve">Na het gesprek over Energiearmoede met Lian Heinhuis en Mohammed </w:t>
      </w:r>
      <w:proofErr w:type="spellStart"/>
      <w:r>
        <w:t>Chahim</w:t>
      </w:r>
      <w:proofErr w:type="spellEnd"/>
      <w:r>
        <w:rPr>
          <w:i/>
          <w:iCs/>
        </w:rPr>
        <w:t xml:space="preserve"> </w:t>
      </w:r>
      <w:r>
        <w:t xml:space="preserve">was er ook nog een Algemene Ledenvergadering. Dit is het verslag van deze vergadering. </w:t>
      </w:r>
    </w:p>
    <w:p w14:paraId="66726852" w14:textId="77777777" w:rsidR="00D35332" w:rsidRDefault="00D35332" w:rsidP="00D35332">
      <w:pPr>
        <w:pStyle w:val="Geenafstand"/>
        <w:rPr>
          <w:b/>
          <w:bCs/>
        </w:rPr>
      </w:pPr>
    </w:p>
    <w:p w14:paraId="4B7D3912" w14:textId="77777777" w:rsidR="00D35332" w:rsidRDefault="00D35332" w:rsidP="00D35332">
      <w:pPr>
        <w:pStyle w:val="Lijstalinea"/>
        <w:numPr>
          <w:ilvl w:val="0"/>
          <w:numId w:val="16"/>
        </w:numPr>
      </w:pPr>
      <w:r>
        <w:t>Opening</w:t>
      </w:r>
    </w:p>
    <w:p w14:paraId="1E0347AD" w14:textId="77777777" w:rsidR="00D35332" w:rsidRDefault="00D35332" w:rsidP="00D35332">
      <w:r>
        <w:t xml:space="preserve">De vergadering wordt geopend door afdelingsvoorzitter Toon Geenen, die de aanwezigen welkom heet. </w:t>
      </w:r>
    </w:p>
    <w:p w14:paraId="7EE16D0B" w14:textId="77777777" w:rsidR="00D35332" w:rsidRDefault="00D35332" w:rsidP="00D35332">
      <w:pPr>
        <w:pStyle w:val="Lijstalinea"/>
        <w:numPr>
          <w:ilvl w:val="0"/>
          <w:numId w:val="16"/>
        </w:numPr>
      </w:pPr>
      <w:r>
        <w:t>Vaststelling conceptagenda</w:t>
      </w:r>
    </w:p>
    <w:p w14:paraId="29213DDA" w14:textId="77777777" w:rsidR="00D35332" w:rsidRDefault="00D35332" w:rsidP="00D35332">
      <w:r>
        <w:t xml:space="preserve">De agenda wordt conform concept vastgesteld. </w:t>
      </w:r>
    </w:p>
    <w:p w14:paraId="7B4E9B99" w14:textId="77777777" w:rsidR="00D35332" w:rsidRDefault="00D35332" w:rsidP="00D35332">
      <w:pPr>
        <w:pStyle w:val="Lijstalinea"/>
        <w:numPr>
          <w:ilvl w:val="0"/>
          <w:numId w:val="16"/>
        </w:numPr>
      </w:pPr>
      <w:r>
        <w:t xml:space="preserve">Mededelingen </w:t>
      </w:r>
    </w:p>
    <w:p w14:paraId="11B440C2" w14:textId="77777777" w:rsidR="00D35332" w:rsidRDefault="00D35332" w:rsidP="00D35332">
      <w:r>
        <w:t xml:space="preserve">Er zijn geen mededelingen. </w:t>
      </w:r>
    </w:p>
    <w:p w14:paraId="527E28BA" w14:textId="298FA106" w:rsidR="00D35332" w:rsidRDefault="00D35332" w:rsidP="00D35332">
      <w:pPr>
        <w:pStyle w:val="Lijstalinea"/>
        <w:numPr>
          <w:ilvl w:val="0"/>
          <w:numId w:val="16"/>
        </w:numPr>
        <w:rPr>
          <w:rFonts w:cstheme="minorHAnsi"/>
        </w:rPr>
      </w:pPr>
      <w:r>
        <w:rPr>
          <w:rFonts w:cstheme="minorHAnsi"/>
        </w:rPr>
        <w:t xml:space="preserve">Bespreking en stemming over voordracht afdelingsbestuur PvdA Amsterdam van de kandidaatstellingscommissie onder leiding van </w:t>
      </w:r>
      <w:proofErr w:type="spellStart"/>
      <w:r>
        <w:rPr>
          <w:rFonts w:cstheme="minorHAnsi"/>
        </w:rPr>
        <w:t>Nenita</w:t>
      </w:r>
      <w:proofErr w:type="spellEnd"/>
      <w:r>
        <w:rPr>
          <w:rFonts w:cstheme="minorHAnsi"/>
        </w:rPr>
        <w:t xml:space="preserve"> La Rose  </w:t>
      </w:r>
    </w:p>
    <w:p w14:paraId="080FA43E" w14:textId="51B997AF" w:rsidR="008D2831" w:rsidRPr="008D2831" w:rsidRDefault="00D35332" w:rsidP="008D2831">
      <w:pPr>
        <w:rPr>
          <w:rFonts w:cstheme="minorHAnsi"/>
        </w:rPr>
      </w:pPr>
      <w:proofErr w:type="spellStart"/>
      <w:r>
        <w:rPr>
          <w:rFonts w:cstheme="minorHAnsi"/>
        </w:rPr>
        <w:lastRenderedPageBreak/>
        <w:t>Nenita</w:t>
      </w:r>
      <w:proofErr w:type="spellEnd"/>
      <w:r>
        <w:rPr>
          <w:rFonts w:cstheme="minorHAnsi"/>
        </w:rPr>
        <w:t xml:space="preserve"> la Rose geeft een toelichting op de totstandkoming van de voordracht en </w:t>
      </w:r>
      <w:r w:rsidR="008D2831">
        <w:rPr>
          <w:rFonts w:cstheme="minorHAnsi"/>
        </w:rPr>
        <w:t xml:space="preserve">de voordracht zelf. De voordracht wordt door de vergadering overgenomen, en daarmee is het nieuwe bestuur benoemd: Toon Geenen als voorzitter tot oktober 2024, </w:t>
      </w:r>
      <w:proofErr w:type="spellStart"/>
      <w:r w:rsidR="008D2831">
        <w:rPr>
          <w:rFonts w:cstheme="minorHAnsi"/>
        </w:rPr>
        <w:t>Hanan</w:t>
      </w:r>
      <w:proofErr w:type="spellEnd"/>
      <w:r w:rsidR="008D2831">
        <w:rPr>
          <w:rFonts w:cstheme="minorHAnsi"/>
        </w:rPr>
        <w:t xml:space="preserve"> </w:t>
      </w:r>
      <w:proofErr w:type="spellStart"/>
      <w:r w:rsidR="008D2831">
        <w:rPr>
          <w:rFonts w:cstheme="minorHAnsi"/>
        </w:rPr>
        <w:t>Laamarti</w:t>
      </w:r>
      <w:proofErr w:type="spellEnd"/>
      <w:r w:rsidR="008D2831">
        <w:rPr>
          <w:rFonts w:cstheme="minorHAnsi"/>
        </w:rPr>
        <w:t xml:space="preserve"> als secretaris tot oktober 2023, </w:t>
      </w:r>
      <w:proofErr w:type="spellStart"/>
      <w:r w:rsidR="008D2831">
        <w:rPr>
          <w:rFonts w:cstheme="minorHAnsi"/>
        </w:rPr>
        <w:t>Aras</w:t>
      </w:r>
      <w:proofErr w:type="spellEnd"/>
      <w:r w:rsidR="008D2831">
        <w:rPr>
          <w:rFonts w:cstheme="minorHAnsi"/>
        </w:rPr>
        <w:t xml:space="preserve"> </w:t>
      </w:r>
      <w:proofErr w:type="spellStart"/>
      <w:r w:rsidR="008D2831">
        <w:rPr>
          <w:rFonts w:cstheme="minorHAnsi"/>
        </w:rPr>
        <w:t>Gorkem</w:t>
      </w:r>
      <w:proofErr w:type="spellEnd"/>
      <w:r w:rsidR="008D2831">
        <w:rPr>
          <w:rFonts w:cstheme="minorHAnsi"/>
        </w:rPr>
        <w:t xml:space="preserve"> als penningmeester tot oktober 2024, Stephan </w:t>
      </w:r>
      <w:proofErr w:type="spellStart"/>
      <w:r w:rsidR="008D2831">
        <w:rPr>
          <w:rFonts w:cstheme="minorHAnsi"/>
        </w:rPr>
        <w:t>Antuma</w:t>
      </w:r>
      <w:proofErr w:type="spellEnd"/>
      <w:r w:rsidR="008D2831">
        <w:rPr>
          <w:rFonts w:cstheme="minorHAnsi"/>
        </w:rPr>
        <w:t xml:space="preserve"> als bestuurslid campagne tot oktober 2024, Anja Jongbloed als bestuurslid actief in de stad tot oktober 2023, </w:t>
      </w:r>
      <w:proofErr w:type="spellStart"/>
      <w:r w:rsidR="008D2831">
        <w:rPr>
          <w:rFonts w:cstheme="minorHAnsi"/>
        </w:rPr>
        <w:t>Ronit</w:t>
      </w:r>
      <w:proofErr w:type="spellEnd"/>
      <w:r w:rsidR="008D2831">
        <w:rPr>
          <w:rFonts w:cstheme="minorHAnsi"/>
        </w:rPr>
        <w:t xml:space="preserve"> van der Schaaf als bestuurslid scouting en scholing tot oktober 2024, </w:t>
      </w:r>
      <w:proofErr w:type="spellStart"/>
      <w:r w:rsidR="008D2831">
        <w:rPr>
          <w:rFonts w:cstheme="minorHAnsi"/>
        </w:rPr>
        <w:t>Hajar</w:t>
      </w:r>
      <w:proofErr w:type="spellEnd"/>
      <w:r w:rsidR="008D2831">
        <w:rPr>
          <w:rFonts w:cstheme="minorHAnsi"/>
        </w:rPr>
        <w:t xml:space="preserve"> </w:t>
      </w:r>
      <w:proofErr w:type="spellStart"/>
      <w:r w:rsidR="008D2831">
        <w:rPr>
          <w:rFonts w:cstheme="minorHAnsi"/>
        </w:rPr>
        <w:t>Karaman</w:t>
      </w:r>
      <w:proofErr w:type="spellEnd"/>
      <w:r w:rsidR="008D2831">
        <w:rPr>
          <w:rFonts w:cstheme="minorHAnsi"/>
        </w:rPr>
        <w:t xml:space="preserve"> als bestuurslid activiteiten tot september 2023 en Jasper van Dijk als bestuurslid inhoud tot september 2023. </w:t>
      </w:r>
    </w:p>
    <w:p w14:paraId="4CED4E4C" w14:textId="2C3F9636" w:rsidR="00D35332" w:rsidRDefault="00D35332" w:rsidP="00D35332">
      <w:pPr>
        <w:pStyle w:val="Lijstalinea"/>
        <w:numPr>
          <w:ilvl w:val="0"/>
          <w:numId w:val="16"/>
        </w:numPr>
        <w:rPr>
          <w:rFonts w:cstheme="minorHAnsi"/>
        </w:rPr>
      </w:pPr>
      <w:r>
        <w:rPr>
          <w:rFonts w:cstheme="minorHAnsi"/>
        </w:rPr>
        <w:t xml:space="preserve">Voorstellen nieuwe bestuursleden &amp; afscheid oude bestuursleden </w:t>
      </w:r>
    </w:p>
    <w:p w14:paraId="1E726378" w14:textId="0D5D47CA" w:rsidR="008D2831" w:rsidRPr="008D2831" w:rsidRDefault="008D2831" w:rsidP="008D2831">
      <w:pPr>
        <w:rPr>
          <w:rFonts w:cstheme="minorHAnsi"/>
        </w:rPr>
      </w:pPr>
      <w:r>
        <w:rPr>
          <w:rFonts w:cstheme="minorHAnsi"/>
        </w:rPr>
        <w:t>Geen opmerkingen voor het verslag.</w:t>
      </w:r>
    </w:p>
    <w:p w14:paraId="5DAAE618" w14:textId="3BD33506" w:rsidR="008D2831" w:rsidRDefault="00D35332" w:rsidP="008D2831">
      <w:pPr>
        <w:pStyle w:val="Lijstalinea"/>
        <w:numPr>
          <w:ilvl w:val="0"/>
          <w:numId w:val="16"/>
        </w:numPr>
        <w:rPr>
          <w:rFonts w:cstheme="minorHAnsi"/>
        </w:rPr>
      </w:pPr>
      <w:r w:rsidRPr="005D27EC">
        <w:rPr>
          <w:rFonts w:cstheme="minorHAnsi"/>
        </w:rPr>
        <w:t>Rondvraag</w:t>
      </w:r>
    </w:p>
    <w:p w14:paraId="30A603CB" w14:textId="29E4E80A" w:rsidR="008D2831" w:rsidRPr="008D2831" w:rsidRDefault="008D2831" w:rsidP="008D2831">
      <w:pPr>
        <w:rPr>
          <w:rFonts w:cstheme="minorHAnsi"/>
        </w:rPr>
      </w:pPr>
      <w:r>
        <w:rPr>
          <w:rFonts w:cstheme="minorHAnsi"/>
        </w:rPr>
        <w:t xml:space="preserve">Er is geen gebruik gemaakt van de rondvraag. </w:t>
      </w:r>
    </w:p>
    <w:p w14:paraId="570D9282" w14:textId="77777777" w:rsidR="00D35332" w:rsidRPr="005D27EC" w:rsidRDefault="00D35332" w:rsidP="00D35332">
      <w:pPr>
        <w:pStyle w:val="Lijstalinea"/>
        <w:numPr>
          <w:ilvl w:val="0"/>
          <w:numId w:val="16"/>
        </w:numPr>
        <w:rPr>
          <w:rFonts w:cstheme="minorHAnsi"/>
        </w:rPr>
      </w:pPr>
      <w:r w:rsidRPr="005D27EC">
        <w:rPr>
          <w:rFonts w:cstheme="minorHAnsi"/>
        </w:rPr>
        <w:t xml:space="preserve">Sluiting  </w:t>
      </w:r>
    </w:p>
    <w:p w14:paraId="3B81F70C" w14:textId="77777777" w:rsidR="008D2831" w:rsidRDefault="008D2831" w:rsidP="008D2831">
      <w:r>
        <w:t xml:space="preserve">De voorzitter sluit de vergadering en dank alle aanwezigen voor hun betrokkenheid. </w:t>
      </w:r>
    </w:p>
    <w:p w14:paraId="3C48C274" w14:textId="77777777" w:rsidR="00D35332" w:rsidRDefault="00D35332" w:rsidP="00D35332">
      <w:pPr>
        <w:pStyle w:val="Geenafstand"/>
        <w:rPr>
          <w:b/>
          <w:bCs/>
        </w:rPr>
      </w:pPr>
    </w:p>
    <w:p w14:paraId="2434D6CC" w14:textId="1A211A37" w:rsidR="00D35332" w:rsidRDefault="00D35332" w:rsidP="00D35332"/>
    <w:p w14:paraId="02F77C1D" w14:textId="77777777" w:rsidR="00D35332" w:rsidRDefault="00D35332" w:rsidP="00D35332"/>
    <w:p w14:paraId="3CC214BE" w14:textId="7CA29117" w:rsidR="00D35332" w:rsidRDefault="00D35332" w:rsidP="00D35332">
      <w:pPr>
        <w:pStyle w:val="Geenafstand"/>
        <w:rPr>
          <w:b/>
          <w:bCs/>
        </w:rPr>
      </w:pPr>
    </w:p>
    <w:p w14:paraId="03A517EB" w14:textId="6F934FE2" w:rsidR="00D35332" w:rsidRDefault="00D35332" w:rsidP="00D35332">
      <w:pPr>
        <w:pStyle w:val="Geenafstand"/>
        <w:rPr>
          <w:b/>
          <w:bCs/>
        </w:rPr>
      </w:pPr>
    </w:p>
    <w:p w14:paraId="0A572A1C" w14:textId="18F62A67" w:rsidR="008D2831" w:rsidRDefault="008D2831" w:rsidP="00D35332">
      <w:pPr>
        <w:pStyle w:val="Geenafstand"/>
        <w:rPr>
          <w:b/>
          <w:bCs/>
        </w:rPr>
      </w:pPr>
    </w:p>
    <w:p w14:paraId="41963305" w14:textId="77777777" w:rsidR="008D2831" w:rsidRDefault="008D2831">
      <w:pPr>
        <w:rPr>
          <w:b/>
          <w:bCs/>
        </w:rPr>
      </w:pPr>
      <w:r>
        <w:rPr>
          <w:b/>
          <w:bCs/>
        </w:rPr>
        <w:br w:type="page"/>
      </w:r>
    </w:p>
    <w:p w14:paraId="5DA1E3F0" w14:textId="1C1156CF" w:rsidR="00D35332" w:rsidRDefault="008D2831" w:rsidP="00D35332">
      <w:pPr>
        <w:pStyle w:val="Geenafstand"/>
        <w:rPr>
          <w:b/>
          <w:bCs/>
        </w:rPr>
      </w:pPr>
      <w:r>
        <w:rPr>
          <w:b/>
          <w:bCs/>
        </w:rPr>
        <w:lastRenderedPageBreak/>
        <w:t>C</w:t>
      </w:r>
      <w:r w:rsidR="00D35332">
        <w:rPr>
          <w:b/>
          <w:bCs/>
        </w:rPr>
        <w:t>onceptverslag Algemene Ledenvergadering 24 november 2022 (Marionettentheater, 21.30 – 21.45)</w:t>
      </w:r>
    </w:p>
    <w:p w14:paraId="21457D6C" w14:textId="77777777" w:rsidR="00D35332" w:rsidRPr="00D35332" w:rsidRDefault="00D35332" w:rsidP="00D35332">
      <w:pPr>
        <w:pStyle w:val="Geenafstand"/>
        <w:rPr>
          <w:b/>
          <w:bCs/>
        </w:rPr>
      </w:pPr>
    </w:p>
    <w:p w14:paraId="623D0CE6" w14:textId="335C266C" w:rsidR="003F7EDD" w:rsidRDefault="00D35332" w:rsidP="00D35332">
      <w:pPr>
        <w:pStyle w:val="Geenafstand"/>
      </w:pPr>
      <w:r>
        <w:t xml:space="preserve">Tijdens het </w:t>
      </w:r>
      <w:r>
        <w:rPr>
          <w:i/>
          <w:iCs/>
        </w:rPr>
        <w:t xml:space="preserve">PvdA Amsterdam Lagerhuis </w:t>
      </w:r>
      <w:r>
        <w:t xml:space="preserve">was er ook nog een mini Algemene Ledenvergadering. Dit is het verslag van deze vergadering. </w:t>
      </w:r>
    </w:p>
    <w:p w14:paraId="77BF5497" w14:textId="77777777" w:rsidR="008D2831" w:rsidRDefault="008D2831" w:rsidP="008D2831"/>
    <w:p w14:paraId="6CCF3D64" w14:textId="45DF49E9" w:rsidR="008D2831" w:rsidRDefault="008D2831" w:rsidP="008D2831">
      <w:pPr>
        <w:pStyle w:val="Lijstalinea"/>
        <w:numPr>
          <w:ilvl w:val="0"/>
          <w:numId w:val="19"/>
        </w:numPr>
      </w:pPr>
      <w:r>
        <w:t>Opening</w:t>
      </w:r>
    </w:p>
    <w:p w14:paraId="2223375A" w14:textId="75AB1B8E" w:rsidR="008D2831" w:rsidRDefault="008D2831" w:rsidP="008D2831">
      <w:r>
        <w:t xml:space="preserve">De vergadering wordt geopend door afdelingsvoorzitter Toon Geenen, die de aanwezigen welkom heet. </w:t>
      </w:r>
    </w:p>
    <w:p w14:paraId="7CF2ADA1" w14:textId="6D7CEE4F" w:rsidR="003F7EDD" w:rsidRDefault="008D2831" w:rsidP="008D2831">
      <w:pPr>
        <w:pStyle w:val="Lijstalinea"/>
        <w:numPr>
          <w:ilvl w:val="0"/>
          <w:numId w:val="19"/>
        </w:numPr>
      </w:pPr>
      <w:r>
        <w:t>V</w:t>
      </w:r>
      <w:r w:rsidR="00F1322E">
        <w:t xml:space="preserve">aststelling </w:t>
      </w:r>
      <w:r w:rsidR="004C5B5D">
        <w:t>concept</w:t>
      </w:r>
      <w:r w:rsidR="00F1322E">
        <w:t>agenda</w:t>
      </w:r>
    </w:p>
    <w:p w14:paraId="79172A20" w14:textId="77777777" w:rsidR="008D2831" w:rsidRDefault="003F7EDD" w:rsidP="008D2831">
      <w:r>
        <w:t xml:space="preserve">De agenda wordt conform concept vastgesteld. </w:t>
      </w:r>
    </w:p>
    <w:p w14:paraId="236F9582" w14:textId="27666031" w:rsidR="00F1322E" w:rsidRDefault="00F1322E" w:rsidP="008D2831">
      <w:pPr>
        <w:pStyle w:val="Lijstalinea"/>
        <w:numPr>
          <w:ilvl w:val="0"/>
          <w:numId w:val="19"/>
        </w:numPr>
      </w:pPr>
      <w:r>
        <w:t xml:space="preserve">Mededelingen </w:t>
      </w:r>
    </w:p>
    <w:p w14:paraId="108BF99D" w14:textId="2A286BBC" w:rsidR="003F7EDD" w:rsidRDefault="003F7EDD" w:rsidP="003F7EDD">
      <w:r>
        <w:t xml:space="preserve">Er zijn geen mededelingen. </w:t>
      </w:r>
    </w:p>
    <w:p w14:paraId="4DC59AA9" w14:textId="4F98AD62" w:rsidR="008D2831" w:rsidRDefault="008D2831" w:rsidP="008D2831">
      <w:pPr>
        <w:pStyle w:val="Geenafstand"/>
        <w:numPr>
          <w:ilvl w:val="0"/>
          <w:numId w:val="19"/>
        </w:numPr>
      </w:pPr>
      <w:r>
        <w:t xml:space="preserve">Werkplan 2023 vaststellen </w:t>
      </w:r>
    </w:p>
    <w:p w14:paraId="2F406C1C" w14:textId="55802A0A" w:rsidR="008D2831" w:rsidRDefault="008D2831" w:rsidP="008D2831">
      <w:pPr>
        <w:pStyle w:val="Geenafstand"/>
      </w:pPr>
    </w:p>
    <w:p w14:paraId="30D9A07E" w14:textId="1DB8F976" w:rsidR="008D2831" w:rsidRDefault="008D2831" w:rsidP="008D2831">
      <w:pPr>
        <w:pStyle w:val="Geenafstand"/>
      </w:pPr>
      <w:r>
        <w:t xml:space="preserve">Het Werkplan 2023 is besproken en vastgesteld. </w:t>
      </w:r>
    </w:p>
    <w:p w14:paraId="5C46E20E" w14:textId="77777777" w:rsidR="008D2831" w:rsidRDefault="008D2831" w:rsidP="008D2831">
      <w:pPr>
        <w:pStyle w:val="Geenafstand"/>
      </w:pPr>
    </w:p>
    <w:p w14:paraId="30CB34AA" w14:textId="70F4FD50" w:rsidR="008D2831" w:rsidRDefault="008D2831" w:rsidP="008D2831">
      <w:pPr>
        <w:pStyle w:val="Geenafstand"/>
        <w:numPr>
          <w:ilvl w:val="0"/>
          <w:numId w:val="19"/>
        </w:numPr>
      </w:pPr>
      <w:r>
        <w:t xml:space="preserve">Begroting 2023 vaststellen </w:t>
      </w:r>
    </w:p>
    <w:p w14:paraId="01A6D350" w14:textId="7805513E" w:rsidR="008D2831" w:rsidRDefault="008D2831" w:rsidP="008D2831">
      <w:pPr>
        <w:pStyle w:val="Geenafstand"/>
      </w:pPr>
    </w:p>
    <w:p w14:paraId="568276F3" w14:textId="18E675E6" w:rsidR="008D2831" w:rsidRDefault="008D2831" w:rsidP="008D2831">
      <w:pPr>
        <w:pStyle w:val="Geenafstand"/>
      </w:pPr>
      <w:r>
        <w:t xml:space="preserve">De Begroting 2023 is besproken en vastgesteld. </w:t>
      </w:r>
    </w:p>
    <w:p w14:paraId="7F0AA5AA" w14:textId="77777777" w:rsidR="008D2831" w:rsidRDefault="008D2831" w:rsidP="008D2831">
      <w:pPr>
        <w:pStyle w:val="Geenafstand"/>
      </w:pPr>
    </w:p>
    <w:p w14:paraId="64E39047" w14:textId="74A27EED" w:rsidR="008D2831" w:rsidRPr="008D2831" w:rsidRDefault="008D2831" w:rsidP="008D2831">
      <w:pPr>
        <w:pStyle w:val="Lijstalinea"/>
        <w:numPr>
          <w:ilvl w:val="0"/>
          <w:numId w:val="19"/>
        </w:numPr>
        <w:rPr>
          <w:rFonts w:cstheme="minorHAnsi"/>
        </w:rPr>
      </w:pPr>
      <w:r w:rsidRPr="008D2831">
        <w:rPr>
          <w:rFonts w:cstheme="minorHAnsi"/>
        </w:rPr>
        <w:t>Rondvraag</w:t>
      </w:r>
    </w:p>
    <w:p w14:paraId="0922E0AB" w14:textId="77777777" w:rsidR="008D2831" w:rsidRPr="008D2831" w:rsidRDefault="008D2831" w:rsidP="008D2831">
      <w:pPr>
        <w:rPr>
          <w:rFonts w:cstheme="minorHAnsi"/>
        </w:rPr>
      </w:pPr>
      <w:r>
        <w:rPr>
          <w:rFonts w:cstheme="minorHAnsi"/>
        </w:rPr>
        <w:t xml:space="preserve">Er is geen gebruik gemaakt van de rondvraag. </w:t>
      </w:r>
    </w:p>
    <w:p w14:paraId="1A11B0AD" w14:textId="77777777" w:rsidR="008D2831" w:rsidRPr="005D27EC" w:rsidRDefault="008D2831" w:rsidP="008D2831">
      <w:pPr>
        <w:pStyle w:val="Lijstalinea"/>
        <w:numPr>
          <w:ilvl w:val="0"/>
          <w:numId w:val="19"/>
        </w:numPr>
        <w:rPr>
          <w:rFonts w:cstheme="minorHAnsi"/>
        </w:rPr>
      </w:pPr>
      <w:r w:rsidRPr="005D27EC">
        <w:rPr>
          <w:rFonts w:cstheme="minorHAnsi"/>
        </w:rPr>
        <w:t xml:space="preserve">Sluiting  </w:t>
      </w:r>
    </w:p>
    <w:p w14:paraId="33B3AB4C" w14:textId="77777777" w:rsidR="008D2831" w:rsidRDefault="008D2831" w:rsidP="008D2831">
      <w:r>
        <w:t xml:space="preserve">De voorzitter sluit de vergadering en dank alle aanwezigen voor hun betrokkenheid. </w:t>
      </w:r>
    </w:p>
    <w:p w14:paraId="50BED434" w14:textId="64739079" w:rsidR="008D2831" w:rsidRDefault="003B46B3" w:rsidP="00136258">
      <w:pPr>
        <w:rPr>
          <w:b/>
          <w:bCs/>
        </w:rPr>
      </w:pPr>
      <w:r>
        <w:t xml:space="preserve"> </w:t>
      </w:r>
    </w:p>
    <w:p w14:paraId="407A5277" w14:textId="04EAB113" w:rsidR="008D2831" w:rsidRDefault="008D2831" w:rsidP="00136258">
      <w:pPr>
        <w:rPr>
          <w:b/>
          <w:bCs/>
        </w:rPr>
      </w:pPr>
      <w:r>
        <w:rPr>
          <w:b/>
          <w:bCs/>
        </w:rPr>
        <w:t xml:space="preserve">Besluiten </w:t>
      </w:r>
    </w:p>
    <w:tbl>
      <w:tblPr>
        <w:tblStyle w:val="Tabelraster"/>
        <w:tblW w:w="0" w:type="auto"/>
        <w:tblLook w:val="04A0" w:firstRow="1" w:lastRow="0" w:firstColumn="1" w:lastColumn="0" w:noHBand="0" w:noVBand="1"/>
      </w:tblPr>
      <w:tblGrid>
        <w:gridCol w:w="562"/>
        <w:gridCol w:w="1134"/>
        <w:gridCol w:w="7366"/>
      </w:tblGrid>
      <w:tr w:rsidR="008D2831" w14:paraId="1BA29648" w14:textId="77777777" w:rsidTr="008D2831">
        <w:tc>
          <w:tcPr>
            <w:tcW w:w="562" w:type="dxa"/>
            <w:shd w:val="clear" w:color="auto" w:fill="BFBFBF" w:themeFill="background1" w:themeFillShade="BF"/>
          </w:tcPr>
          <w:p w14:paraId="54E7EA8F" w14:textId="6C74BC9B" w:rsidR="008D2831" w:rsidRPr="008D2831" w:rsidRDefault="008D2831" w:rsidP="00136258">
            <w:pPr>
              <w:rPr>
                <w:b/>
                <w:bCs/>
              </w:rPr>
            </w:pPr>
            <w:r w:rsidRPr="008D2831">
              <w:rPr>
                <w:b/>
                <w:bCs/>
              </w:rPr>
              <w:t>#</w:t>
            </w:r>
          </w:p>
        </w:tc>
        <w:tc>
          <w:tcPr>
            <w:tcW w:w="1134" w:type="dxa"/>
            <w:shd w:val="clear" w:color="auto" w:fill="BFBFBF" w:themeFill="background1" w:themeFillShade="BF"/>
          </w:tcPr>
          <w:p w14:paraId="601E58FF" w14:textId="156365C7" w:rsidR="008D2831" w:rsidRPr="008D2831" w:rsidRDefault="008D2831" w:rsidP="00136258">
            <w:pPr>
              <w:rPr>
                <w:b/>
                <w:bCs/>
              </w:rPr>
            </w:pPr>
            <w:r w:rsidRPr="008D2831">
              <w:rPr>
                <w:b/>
                <w:bCs/>
              </w:rPr>
              <w:t>Datum</w:t>
            </w:r>
          </w:p>
        </w:tc>
        <w:tc>
          <w:tcPr>
            <w:tcW w:w="7366" w:type="dxa"/>
            <w:shd w:val="clear" w:color="auto" w:fill="BFBFBF" w:themeFill="background1" w:themeFillShade="BF"/>
          </w:tcPr>
          <w:p w14:paraId="074921CE" w14:textId="5376215D" w:rsidR="008D2831" w:rsidRPr="008D2831" w:rsidRDefault="008D2831" w:rsidP="00136258">
            <w:pPr>
              <w:rPr>
                <w:b/>
                <w:bCs/>
              </w:rPr>
            </w:pPr>
            <w:r w:rsidRPr="008D2831">
              <w:rPr>
                <w:b/>
                <w:bCs/>
              </w:rPr>
              <w:t>Besluit</w:t>
            </w:r>
          </w:p>
        </w:tc>
      </w:tr>
      <w:tr w:rsidR="008D2831" w14:paraId="1222BC54" w14:textId="77777777" w:rsidTr="008D2831">
        <w:tc>
          <w:tcPr>
            <w:tcW w:w="562" w:type="dxa"/>
          </w:tcPr>
          <w:p w14:paraId="476C15B5" w14:textId="70CB56F6" w:rsidR="008D2831" w:rsidRDefault="008D2831" w:rsidP="00136258">
            <w:r>
              <w:t>1</w:t>
            </w:r>
          </w:p>
        </w:tc>
        <w:tc>
          <w:tcPr>
            <w:tcW w:w="1134" w:type="dxa"/>
          </w:tcPr>
          <w:p w14:paraId="18899A85" w14:textId="3DBD6979" w:rsidR="008D2831" w:rsidRDefault="008D2831" w:rsidP="00136258">
            <w:r>
              <w:t>07-07-22</w:t>
            </w:r>
          </w:p>
        </w:tc>
        <w:tc>
          <w:tcPr>
            <w:tcW w:w="7366" w:type="dxa"/>
          </w:tcPr>
          <w:p w14:paraId="71F9AB04" w14:textId="482CCA30" w:rsidR="008D2831" w:rsidRDefault="008D2831" w:rsidP="00136258">
            <w:r>
              <w:t xml:space="preserve">Vaststellen verslag ALV 22-03-22 </w:t>
            </w:r>
          </w:p>
        </w:tc>
      </w:tr>
      <w:tr w:rsidR="008D2831" w14:paraId="54C1E0EF" w14:textId="77777777" w:rsidTr="008D2831">
        <w:tc>
          <w:tcPr>
            <w:tcW w:w="562" w:type="dxa"/>
          </w:tcPr>
          <w:p w14:paraId="599FB05D" w14:textId="79557092" w:rsidR="008D2831" w:rsidRDefault="008D2831" w:rsidP="00136258">
            <w:r>
              <w:t>2</w:t>
            </w:r>
          </w:p>
        </w:tc>
        <w:tc>
          <w:tcPr>
            <w:tcW w:w="1134" w:type="dxa"/>
          </w:tcPr>
          <w:p w14:paraId="5E3DD56C" w14:textId="113ADDDD" w:rsidR="008D2831" w:rsidRDefault="008D2831" w:rsidP="00136258">
            <w:r>
              <w:t>07-07-22</w:t>
            </w:r>
          </w:p>
        </w:tc>
        <w:tc>
          <w:tcPr>
            <w:tcW w:w="7366" w:type="dxa"/>
          </w:tcPr>
          <w:p w14:paraId="053170D2" w14:textId="6019419D" w:rsidR="008D2831" w:rsidRDefault="008D2831" w:rsidP="00136258">
            <w:r>
              <w:t>Vaststellen verslag ALV 31-05-22</w:t>
            </w:r>
          </w:p>
        </w:tc>
      </w:tr>
      <w:tr w:rsidR="008D2831" w14:paraId="55DEA22C" w14:textId="77777777" w:rsidTr="008D2831">
        <w:tc>
          <w:tcPr>
            <w:tcW w:w="562" w:type="dxa"/>
          </w:tcPr>
          <w:p w14:paraId="2CDF16F4" w14:textId="3A5988AE" w:rsidR="008D2831" w:rsidRDefault="008D2831" w:rsidP="008D2831">
            <w:r>
              <w:t>3</w:t>
            </w:r>
          </w:p>
        </w:tc>
        <w:tc>
          <w:tcPr>
            <w:tcW w:w="1134" w:type="dxa"/>
          </w:tcPr>
          <w:p w14:paraId="05805839" w14:textId="557D6115" w:rsidR="008D2831" w:rsidRDefault="008D2831" w:rsidP="008D2831">
            <w:r w:rsidRPr="00C51D2E">
              <w:t>07-07-22</w:t>
            </w:r>
          </w:p>
        </w:tc>
        <w:tc>
          <w:tcPr>
            <w:tcW w:w="7366" w:type="dxa"/>
          </w:tcPr>
          <w:p w14:paraId="27C5446C" w14:textId="084B72B2" w:rsidR="008D2831" w:rsidRDefault="008D2831" w:rsidP="008D2831">
            <w:r>
              <w:t>Vaststellen jaarrekening 2022</w:t>
            </w:r>
          </w:p>
        </w:tc>
      </w:tr>
      <w:tr w:rsidR="008D2831" w14:paraId="01914AD2" w14:textId="77777777" w:rsidTr="008D2831">
        <w:tc>
          <w:tcPr>
            <w:tcW w:w="562" w:type="dxa"/>
          </w:tcPr>
          <w:p w14:paraId="59006200" w14:textId="517BD681" w:rsidR="008D2831" w:rsidRDefault="008D2831" w:rsidP="008D2831">
            <w:r>
              <w:t>4</w:t>
            </w:r>
          </w:p>
        </w:tc>
        <w:tc>
          <w:tcPr>
            <w:tcW w:w="1134" w:type="dxa"/>
          </w:tcPr>
          <w:p w14:paraId="7EBC890A" w14:textId="460244EF" w:rsidR="008D2831" w:rsidRDefault="008D2831" w:rsidP="008D2831">
            <w:r w:rsidRPr="00C51D2E">
              <w:t>07-07-22</w:t>
            </w:r>
          </w:p>
        </w:tc>
        <w:tc>
          <w:tcPr>
            <w:tcW w:w="7366" w:type="dxa"/>
          </w:tcPr>
          <w:p w14:paraId="21E24C2E" w14:textId="1D8B321E" w:rsidR="008D2831" w:rsidRDefault="008D2831" w:rsidP="008D2831">
            <w:r>
              <w:t>Vaststellen structuur en werkwijze PvdA Amsterdam 2022-2026</w:t>
            </w:r>
          </w:p>
        </w:tc>
      </w:tr>
      <w:tr w:rsidR="008D2831" w14:paraId="45551789" w14:textId="77777777" w:rsidTr="008D2831">
        <w:tc>
          <w:tcPr>
            <w:tcW w:w="562" w:type="dxa"/>
          </w:tcPr>
          <w:p w14:paraId="3DF0000E" w14:textId="27729717" w:rsidR="008D2831" w:rsidRDefault="008D2831" w:rsidP="008D2831">
            <w:r>
              <w:t>5</w:t>
            </w:r>
          </w:p>
        </w:tc>
        <w:tc>
          <w:tcPr>
            <w:tcW w:w="1134" w:type="dxa"/>
          </w:tcPr>
          <w:p w14:paraId="3B3EE18B" w14:textId="601B6AA6" w:rsidR="008D2831" w:rsidRDefault="008D2831" w:rsidP="008D2831">
            <w:r w:rsidRPr="00C51D2E">
              <w:t>07-07-22</w:t>
            </w:r>
          </w:p>
        </w:tc>
        <w:tc>
          <w:tcPr>
            <w:tcW w:w="7366" w:type="dxa"/>
          </w:tcPr>
          <w:p w14:paraId="765F693C" w14:textId="2C7D8C62" w:rsidR="008D2831" w:rsidRDefault="008D2831" w:rsidP="008D2831">
            <w:r>
              <w:t>Vaststellen strategische doelstellingen PvdA Amsterdam 2022-2026</w:t>
            </w:r>
          </w:p>
        </w:tc>
      </w:tr>
      <w:tr w:rsidR="008D2831" w14:paraId="101F9A64" w14:textId="77777777" w:rsidTr="008D2831">
        <w:tc>
          <w:tcPr>
            <w:tcW w:w="562" w:type="dxa"/>
          </w:tcPr>
          <w:p w14:paraId="678C92C0" w14:textId="56FC87C7" w:rsidR="008D2831" w:rsidRDefault="008D2831" w:rsidP="00136258">
            <w:r>
              <w:t>6</w:t>
            </w:r>
          </w:p>
        </w:tc>
        <w:tc>
          <w:tcPr>
            <w:tcW w:w="1134" w:type="dxa"/>
          </w:tcPr>
          <w:p w14:paraId="16E6C876" w14:textId="304A5CFE" w:rsidR="008D2831" w:rsidRDefault="008D2831" w:rsidP="00136258">
            <w:r>
              <w:t>27-09-22</w:t>
            </w:r>
          </w:p>
        </w:tc>
        <w:tc>
          <w:tcPr>
            <w:tcW w:w="7366" w:type="dxa"/>
          </w:tcPr>
          <w:p w14:paraId="2EA5223F" w14:textId="5A3E44FD" w:rsidR="008D2831" w:rsidRDefault="008D2831" w:rsidP="00136258">
            <w:r>
              <w:t>Benoeming/verkiezing afdelingsbestuur 2022-2023/2024 (zie verslag voor rooster van aftreding)</w:t>
            </w:r>
          </w:p>
        </w:tc>
      </w:tr>
      <w:tr w:rsidR="008D2831" w14:paraId="0FB9F094" w14:textId="77777777" w:rsidTr="008D2831">
        <w:tc>
          <w:tcPr>
            <w:tcW w:w="562" w:type="dxa"/>
          </w:tcPr>
          <w:p w14:paraId="4F5B75FB" w14:textId="6B4F22D9" w:rsidR="008D2831" w:rsidRDefault="008D2831" w:rsidP="00136258">
            <w:r>
              <w:t>7</w:t>
            </w:r>
          </w:p>
        </w:tc>
        <w:tc>
          <w:tcPr>
            <w:tcW w:w="1134" w:type="dxa"/>
          </w:tcPr>
          <w:p w14:paraId="02CA00F1" w14:textId="7A3A9F0F" w:rsidR="008D2831" w:rsidRDefault="008D2831" w:rsidP="00136258">
            <w:r>
              <w:t>24-11-22</w:t>
            </w:r>
          </w:p>
        </w:tc>
        <w:tc>
          <w:tcPr>
            <w:tcW w:w="7366" w:type="dxa"/>
          </w:tcPr>
          <w:p w14:paraId="1A92E077" w14:textId="769BD6AF" w:rsidR="008D2831" w:rsidRDefault="008D2831" w:rsidP="00136258">
            <w:r>
              <w:t>Vaststellen werkplan 2023</w:t>
            </w:r>
          </w:p>
        </w:tc>
      </w:tr>
      <w:tr w:rsidR="008D2831" w14:paraId="325F9709" w14:textId="77777777" w:rsidTr="008D2831">
        <w:tc>
          <w:tcPr>
            <w:tcW w:w="562" w:type="dxa"/>
          </w:tcPr>
          <w:p w14:paraId="4B2E36C6" w14:textId="18320B1D" w:rsidR="008D2831" w:rsidRDefault="008D2831" w:rsidP="00136258">
            <w:r>
              <w:t>8</w:t>
            </w:r>
          </w:p>
        </w:tc>
        <w:tc>
          <w:tcPr>
            <w:tcW w:w="1134" w:type="dxa"/>
          </w:tcPr>
          <w:p w14:paraId="46F8257E" w14:textId="1E6B6ED1" w:rsidR="008D2831" w:rsidRDefault="008D2831" w:rsidP="00136258">
            <w:r>
              <w:t>24-11-22</w:t>
            </w:r>
          </w:p>
        </w:tc>
        <w:tc>
          <w:tcPr>
            <w:tcW w:w="7366" w:type="dxa"/>
          </w:tcPr>
          <w:p w14:paraId="38C32B44" w14:textId="0ADADE14" w:rsidR="008D2831" w:rsidRDefault="008D2831" w:rsidP="00136258">
            <w:r>
              <w:t xml:space="preserve">Vaststellen begroting 2023 </w:t>
            </w:r>
          </w:p>
        </w:tc>
      </w:tr>
    </w:tbl>
    <w:p w14:paraId="3A97E957" w14:textId="77777777" w:rsidR="008D2831" w:rsidRPr="008D2831" w:rsidRDefault="008D2831" w:rsidP="00136258"/>
    <w:sectPr w:rsidR="008D2831" w:rsidRPr="008D28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1FB8" w14:textId="77777777" w:rsidR="007B1C2C" w:rsidRDefault="007B1C2C" w:rsidP="00C46797">
      <w:pPr>
        <w:spacing w:after="0" w:line="240" w:lineRule="auto"/>
      </w:pPr>
      <w:r>
        <w:separator/>
      </w:r>
    </w:p>
  </w:endnote>
  <w:endnote w:type="continuationSeparator" w:id="0">
    <w:p w14:paraId="5B61368F" w14:textId="77777777" w:rsidR="007B1C2C" w:rsidRDefault="007B1C2C" w:rsidP="00C4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99395" w14:textId="77777777" w:rsidR="007B1C2C" w:rsidRDefault="007B1C2C" w:rsidP="00C46797">
      <w:pPr>
        <w:spacing w:after="0" w:line="240" w:lineRule="auto"/>
      </w:pPr>
      <w:r>
        <w:separator/>
      </w:r>
    </w:p>
  </w:footnote>
  <w:footnote w:type="continuationSeparator" w:id="0">
    <w:p w14:paraId="36764BDA" w14:textId="77777777" w:rsidR="007B1C2C" w:rsidRDefault="007B1C2C" w:rsidP="00C46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02C4" w14:textId="54D61122" w:rsidR="0053092E" w:rsidRDefault="003F7EDD">
    <w:pPr>
      <w:pStyle w:val="Koptekst"/>
      <w:rPr>
        <w:b/>
        <w:bCs/>
      </w:rPr>
    </w:pPr>
    <w:r>
      <w:rPr>
        <w:noProof/>
        <w:lang w:eastAsia="nl-NL"/>
      </w:rPr>
      <w:drawing>
        <wp:anchor distT="0" distB="0" distL="114300" distR="114300" simplePos="0" relativeHeight="251658240" behindDoc="1" locked="0" layoutInCell="1" allowOverlap="1" wp14:anchorId="417500DD" wp14:editId="1A46411C">
          <wp:simplePos x="0" y="0"/>
          <wp:positionH relativeFrom="page">
            <wp:align>right</wp:align>
          </wp:positionH>
          <wp:positionV relativeFrom="page">
            <wp:posOffset>10795</wp:posOffset>
          </wp:positionV>
          <wp:extent cx="2028190" cy="10140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190" cy="1014095"/>
                  </a:xfrm>
                  <a:prstGeom prst="rect">
                    <a:avLst/>
                  </a:prstGeom>
                  <a:noFill/>
                </pic:spPr>
              </pic:pic>
            </a:graphicData>
          </a:graphic>
          <wp14:sizeRelH relativeFrom="page">
            <wp14:pctWidth>0</wp14:pctWidth>
          </wp14:sizeRelH>
          <wp14:sizeRelV relativeFrom="page">
            <wp14:pctHeight>0</wp14:pctHeight>
          </wp14:sizeRelV>
        </wp:anchor>
      </w:drawing>
    </w:r>
    <w:r>
      <w:rPr>
        <w:b/>
        <w:bCs/>
        <w:noProof/>
      </w:rPr>
      <w:t>Conceptverslag</w:t>
    </w:r>
    <w:r w:rsidR="00D35332">
      <w:rPr>
        <w:b/>
        <w:bCs/>
        <w:noProof/>
      </w:rPr>
      <w:t>en</w:t>
    </w:r>
    <w:r>
      <w:rPr>
        <w:b/>
        <w:bCs/>
        <w:noProof/>
      </w:rPr>
      <w:t xml:space="preserve"> Algemene Ledenvergadering</w:t>
    </w:r>
    <w:r w:rsidR="00D35332">
      <w:rPr>
        <w:b/>
        <w:bCs/>
        <w:noProof/>
      </w:rPr>
      <w:t>en</w:t>
    </w:r>
    <w:r w:rsidR="00D35332">
      <w:rPr>
        <w:b/>
        <w:bCs/>
        <w:noProof/>
      </w:rPr>
      <w:br/>
      <w:t xml:space="preserve">7 juli 2022, 27 september, 2022 </w:t>
    </w:r>
    <w:r>
      <w:rPr>
        <w:b/>
        <w:bCs/>
        <w:noProof/>
      </w:rPr>
      <w:t xml:space="preserve"> </w:t>
    </w:r>
    <w:r w:rsidR="00D35332">
      <w:rPr>
        <w:b/>
        <w:bCs/>
        <w:noProof/>
      </w:rPr>
      <w:t>24 november 2022</w:t>
    </w:r>
    <w:r>
      <w:rPr>
        <w:b/>
        <w:bCs/>
      </w:rPr>
      <w:tab/>
    </w:r>
  </w:p>
  <w:p w14:paraId="147FC093" w14:textId="77777777" w:rsidR="0053092E" w:rsidRPr="00C46797" w:rsidRDefault="0053092E">
    <w:pPr>
      <w:pStyle w:val="Koptekst"/>
      <w:rPr>
        <w:b/>
        <w:bCs/>
      </w:rPr>
    </w:pPr>
  </w:p>
  <w:p w14:paraId="416BE0B4" w14:textId="77777777" w:rsidR="0053092E" w:rsidRDefault="005309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65"/>
    <w:multiLevelType w:val="hybridMultilevel"/>
    <w:tmpl w:val="6A8E6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B6692"/>
    <w:multiLevelType w:val="hybridMultilevel"/>
    <w:tmpl w:val="F76EFF84"/>
    <w:lvl w:ilvl="0" w:tplc="ED4066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8E3994"/>
    <w:multiLevelType w:val="hybridMultilevel"/>
    <w:tmpl w:val="1A4C2FFE"/>
    <w:lvl w:ilvl="0" w:tplc="F82449A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913A1"/>
    <w:multiLevelType w:val="hybridMultilevel"/>
    <w:tmpl w:val="5F4E8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35014B"/>
    <w:multiLevelType w:val="hybridMultilevel"/>
    <w:tmpl w:val="7D0EE984"/>
    <w:lvl w:ilvl="0" w:tplc="F82449A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876B6"/>
    <w:multiLevelType w:val="hybridMultilevel"/>
    <w:tmpl w:val="FC8079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93368B"/>
    <w:multiLevelType w:val="hybridMultilevel"/>
    <w:tmpl w:val="FC8079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B35B80"/>
    <w:multiLevelType w:val="hybridMultilevel"/>
    <w:tmpl w:val="F42AAECA"/>
    <w:lvl w:ilvl="0" w:tplc="3EDAAD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C742F5"/>
    <w:multiLevelType w:val="hybridMultilevel"/>
    <w:tmpl w:val="FC8079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592848"/>
    <w:multiLevelType w:val="hybridMultilevel"/>
    <w:tmpl w:val="FA227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164C72"/>
    <w:multiLevelType w:val="hybridMultilevel"/>
    <w:tmpl w:val="0512BD0C"/>
    <w:lvl w:ilvl="0" w:tplc="20E42E56">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C9240B"/>
    <w:multiLevelType w:val="hybridMultilevel"/>
    <w:tmpl w:val="D53CD50E"/>
    <w:lvl w:ilvl="0" w:tplc="2354AF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ED3245"/>
    <w:multiLevelType w:val="hybridMultilevel"/>
    <w:tmpl w:val="42308ABE"/>
    <w:lvl w:ilvl="0" w:tplc="E2AA152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A535FB6"/>
    <w:multiLevelType w:val="hybridMultilevel"/>
    <w:tmpl w:val="FC8079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635324"/>
    <w:multiLevelType w:val="hybridMultilevel"/>
    <w:tmpl w:val="77D6A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711E82"/>
    <w:multiLevelType w:val="hybridMultilevel"/>
    <w:tmpl w:val="2A2C46D6"/>
    <w:lvl w:ilvl="0" w:tplc="20DE39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4425EF"/>
    <w:multiLevelType w:val="hybridMultilevel"/>
    <w:tmpl w:val="90AA7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2C7D89"/>
    <w:multiLevelType w:val="hybridMultilevel"/>
    <w:tmpl w:val="465A5A72"/>
    <w:lvl w:ilvl="0" w:tplc="23A0FE1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7F2D8A"/>
    <w:multiLevelType w:val="hybridMultilevel"/>
    <w:tmpl w:val="A5F434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3A33D5"/>
    <w:multiLevelType w:val="hybridMultilevel"/>
    <w:tmpl w:val="A5F434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A362A8"/>
    <w:multiLevelType w:val="hybridMultilevel"/>
    <w:tmpl w:val="574086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9"/>
  </w:num>
  <w:num w:numId="5">
    <w:abstractNumId w:val="18"/>
  </w:num>
  <w:num w:numId="6">
    <w:abstractNumId w:val="14"/>
  </w:num>
  <w:num w:numId="7">
    <w:abstractNumId w:val="15"/>
  </w:num>
  <w:num w:numId="8">
    <w:abstractNumId w:val="2"/>
  </w:num>
  <w:num w:numId="9">
    <w:abstractNumId w:val="16"/>
  </w:num>
  <w:num w:numId="10">
    <w:abstractNumId w:val="4"/>
  </w:num>
  <w:num w:numId="11">
    <w:abstractNumId w:val="8"/>
  </w:num>
  <w:num w:numId="12">
    <w:abstractNumId w:val="17"/>
  </w:num>
  <w:num w:numId="13">
    <w:abstractNumId w:val="7"/>
  </w:num>
  <w:num w:numId="14">
    <w:abstractNumId w:val="20"/>
  </w:num>
  <w:num w:numId="15">
    <w:abstractNumId w:val="5"/>
  </w:num>
  <w:num w:numId="16">
    <w:abstractNumId w:val="13"/>
  </w:num>
  <w:num w:numId="17">
    <w:abstractNumId w:val="11"/>
  </w:num>
  <w:num w:numId="18">
    <w:abstractNumId w:val="12"/>
  </w:num>
  <w:num w:numId="19">
    <w:abstractNumId w:val="9"/>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l-NL" w:vendorID="64" w:dllVersion="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97"/>
    <w:rsid w:val="0001722F"/>
    <w:rsid w:val="000A2056"/>
    <w:rsid w:val="000E78EC"/>
    <w:rsid w:val="00136258"/>
    <w:rsid w:val="001403BF"/>
    <w:rsid w:val="001C5D88"/>
    <w:rsid w:val="00211F8B"/>
    <w:rsid w:val="00267C11"/>
    <w:rsid w:val="002751DC"/>
    <w:rsid w:val="0029056B"/>
    <w:rsid w:val="002916C5"/>
    <w:rsid w:val="00296E90"/>
    <w:rsid w:val="002C1472"/>
    <w:rsid w:val="002D36D3"/>
    <w:rsid w:val="003323A9"/>
    <w:rsid w:val="00357949"/>
    <w:rsid w:val="003B46B3"/>
    <w:rsid w:val="003C55E9"/>
    <w:rsid w:val="003D5B73"/>
    <w:rsid w:val="003F7EDD"/>
    <w:rsid w:val="00434D1C"/>
    <w:rsid w:val="00450DD4"/>
    <w:rsid w:val="00484835"/>
    <w:rsid w:val="004A5493"/>
    <w:rsid w:val="004C5B5D"/>
    <w:rsid w:val="004C5CFB"/>
    <w:rsid w:val="004D5EF9"/>
    <w:rsid w:val="004E32FA"/>
    <w:rsid w:val="0053092E"/>
    <w:rsid w:val="00585EFA"/>
    <w:rsid w:val="005D4E15"/>
    <w:rsid w:val="00601062"/>
    <w:rsid w:val="00644CC5"/>
    <w:rsid w:val="006B4AEF"/>
    <w:rsid w:val="006D345A"/>
    <w:rsid w:val="007058EA"/>
    <w:rsid w:val="00720C27"/>
    <w:rsid w:val="00727A3D"/>
    <w:rsid w:val="00753A2B"/>
    <w:rsid w:val="007628D5"/>
    <w:rsid w:val="007A030F"/>
    <w:rsid w:val="007B1C2C"/>
    <w:rsid w:val="007F33E7"/>
    <w:rsid w:val="00833039"/>
    <w:rsid w:val="008A41EA"/>
    <w:rsid w:val="008C48B3"/>
    <w:rsid w:val="008D2831"/>
    <w:rsid w:val="00901353"/>
    <w:rsid w:val="00956751"/>
    <w:rsid w:val="00960D7A"/>
    <w:rsid w:val="009D03F5"/>
    <w:rsid w:val="009D68A0"/>
    <w:rsid w:val="00A27BCC"/>
    <w:rsid w:val="00A74F2B"/>
    <w:rsid w:val="00AD6921"/>
    <w:rsid w:val="00B20D4F"/>
    <w:rsid w:val="00B3409A"/>
    <w:rsid w:val="00BC5A23"/>
    <w:rsid w:val="00BC648C"/>
    <w:rsid w:val="00BF4BCB"/>
    <w:rsid w:val="00C46797"/>
    <w:rsid w:val="00CA08AE"/>
    <w:rsid w:val="00CB38D0"/>
    <w:rsid w:val="00CC02B4"/>
    <w:rsid w:val="00D168BE"/>
    <w:rsid w:val="00D25660"/>
    <w:rsid w:val="00D35332"/>
    <w:rsid w:val="00D44F74"/>
    <w:rsid w:val="00D460F0"/>
    <w:rsid w:val="00D6092A"/>
    <w:rsid w:val="00D71C04"/>
    <w:rsid w:val="00DA5D36"/>
    <w:rsid w:val="00E0489F"/>
    <w:rsid w:val="00E4707A"/>
    <w:rsid w:val="00EE386D"/>
    <w:rsid w:val="00EE4E17"/>
    <w:rsid w:val="00EF681C"/>
    <w:rsid w:val="00F0349A"/>
    <w:rsid w:val="00F1322E"/>
    <w:rsid w:val="00F32007"/>
    <w:rsid w:val="00F33CCC"/>
    <w:rsid w:val="00F3689B"/>
    <w:rsid w:val="00F46176"/>
    <w:rsid w:val="00F70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B0AC9"/>
  <w15:chartTrackingRefBased/>
  <w15:docId w15:val="{6D7E2D9D-9091-493F-B543-29C3828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010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67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797"/>
  </w:style>
  <w:style w:type="paragraph" w:styleId="Voettekst">
    <w:name w:val="footer"/>
    <w:basedOn w:val="Standaard"/>
    <w:link w:val="VoettekstChar"/>
    <w:uiPriority w:val="99"/>
    <w:unhideWhenUsed/>
    <w:rsid w:val="00C467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797"/>
  </w:style>
  <w:style w:type="paragraph" w:styleId="Lijstalinea">
    <w:name w:val="List Paragraph"/>
    <w:basedOn w:val="Standaard"/>
    <w:uiPriority w:val="34"/>
    <w:qFormat/>
    <w:rsid w:val="00A27BCC"/>
    <w:pPr>
      <w:ind w:left="720"/>
      <w:contextualSpacing/>
    </w:pPr>
  </w:style>
  <w:style w:type="table" w:styleId="Tabelraster">
    <w:name w:val="Table Grid"/>
    <w:basedOn w:val="Standaardtabel"/>
    <w:uiPriority w:val="39"/>
    <w:rsid w:val="0029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322E"/>
    <w:rPr>
      <w:color w:val="0563C1" w:themeColor="hyperlink"/>
      <w:u w:val="single"/>
    </w:rPr>
  </w:style>
  <w:style w:type="character" w:customStyle="1" w:styleId="Onopgelostemelding1">
    <w:name w:val="Onopgeloste melding1"/>
    <w:basedOn w:val="Standaardalinea-lettertype"/>
    <w:uiPriority w:val="99"/>
    <w:semiHidden/>
    <w:unhideWhenUsed/>
    <w:rsid w:val="00F1322E"/>
    <w:rPr>
      <w:color w:val="605E5C"/>
      <w:shd w:val="clear" w:color="auto" w:fill="E1DFDD"/>
    </w:rPr>
  </w:style>
  <w:style w:type="paragraph" w:styleId="Normaalweb">
    <w:name w:val="Normal (Web)"/>
    <w:basedOn w:val="Standaard"/>
    <w:uiPriority w:val="99"/>
    <w:semiHidden/>
    <w:unhideWhenUsed/>
    <w:rsid w:val="00F3200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32007"/>
    <w:pPr>
      <w:spacing w:after="0" w:line="240" w:lineRule="auto"/>
    </w:pPr>
  </w:style>
  <w:style w:type="character" w:styleId="Nadruk">
    <w:name w:val="Emphasis"/>
    <w:basedOn w:val="Standaardalinea-lettertype"/>
    <w:uiPriority w:val="20"/>
    <w:qFormat/>
    <w:rsid w:val="00B20D4F"/>
    <w:rPr>
      <w:i/>
      <w:iCs/>
    </w:rPr>
  </w:style>
  <w:style w:type="character" w:customStyle="1" w:styleId="Kop2Char">
    <w:name w:val="Kop 2 Char"/>
    <w:basedOn w:val="Standaardalinea-lettertype"/>
    <w:link w:val="Kop2"/>
    <w:uiPriority w:val="9"/>
    <w:rsid w:val="00601062"/>
    <w:rPr>
      <w:rFonts w:asciiTheme="majorHAnsi" w:eastAsiaTheme="majorEastAsia" w:hAnsiTheme="majorHAnsi" w:cstheme="majorBidi"/>
      <w:color w:val="2F5496" w:themeColor="accent1" w:themeShade="BF"/>
      <w:sz w:val="26"/>
      <w:szCs w:val="26"/>
    </w:rPr>
  </w:style>
  <w:style w:type="paragraph" w:customStyle="1" w:styleId="Hoofdtekst">
    <w:name w:val="Hoofdtekst"/>
    <w:rsid w:val="00D353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95">
      <w:bodyDiv w:val="1"/>
      <w:marLeft w:val="0"/>
      <w:marRight w:val="0"/>
      <w:marTop w:val="0"/>
      <w:marBottom w:val="0"/>
      <w:divBdr>
        <w:top w:val="none" w:sz="0" w:space="0" w:color="auto"/>
        <w:left w:val="none" w:sz="0" w:space="0" w:color="auto"/>
        <w:bottom w:val="none" w:sz="0" w:space="0" w:color="auto"/>
        <w:right w:val="none" w:sz="0" w:space="0" w:color="auto"/>
      </w:divBdr>
    </w:div>
    <w:div w:id="11253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3842</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Geenen</dc:creator>
  <cp:keywords/>
  <dc:description/>
  <cp:lastModifiedBy>Sophie Rijk</cp:lastModifiedBy>
  <cp:revision>2</cp:revision>
  <dcterms:created xsi:type="dcterms:W3CDTF">2023-03-17T12:44:00Z</dcterms:created>
  <dcterms:modified xsi:type="dcterms:W3CDTF">2023-03-17T12:44:00Z</dcterms:modified>
</cp:coreProperties>
</file>