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5134" w14:textId="77777777" w:rsidR="0097540A" w:rsidRDefault="000376C7">
      <w:pPr>
        <w:pBdr>
          <w:top w:val="nil"/>
          <w:left w:val="nil"/>
          <w:bottom w:val="nil"/>
          <w:right w:val="nil"/>
          <w:between w:val="nil"/>
        </w:pBdr>
        <w:rPr>
          <w:b/>
        </w:rPr>
      </w:pPr>
      <w:r>
        <w:rPr>
          <w:b/>
        </w:rPr>
        <w:t>Inleiding</w:t>
      </w:r>
    </w:p>
    <w:p w14:paraId="1C391DCC" w14:textId="77777777" w:rsidR="0097540A" w:rsidRDefault="0097540A">
      <w:pPr>
        <w:pBdr>
          <w:top w:val="nil"/>
          <w:left w:val="nil"/>
          <w:bottom w:val="nil"/>
          <w:right w:val="nil"/>
          <w:between w:val="nil"/>
        </w:pBdr>
      </w:pPr>
    </w:p>
    <w:p w14:paraId="5638CFC8" w14:textId="77777777" w:rsidR="0097540A" w:rsidRDefault="000376C7">
      <w:pPr>
        <w:pBdr>
          <w:top w:val="nil"/>
          <w:left w:val="nil"/>
          <w:bottom w:val="nil"/>
          <w:right w:val="nil"/>
          <w:between w:val="nil"/>
        </w:pBdr>
        <w:rPr>
          <w:color w:val="000000"/>
          <w:sz w:val="22"/>
          <w:szCs w:val="22"/>
        </w:rPr>
      </w:pPr>
      <w:r>
        <w:rPr>
          <w:color w:val="000000"/>
          <w:sz w:val="22"/>
          <w:szCs w:val="22"/>
        </w:rPr>
        <w:t>De ALV van 12 januari jl. heeft besloten over de procedure waarmee de lijstrekker wordt benoemd. Indien er sprake is van meerdere kandidaten die v</w:t>
      </w:r>
      <w:r>
        <w:rPr>
          <w:color w:val="000000"/>
          <w:sz w:val="22"/>
          <w:szCs w:val="22"/>
        </w:rPr>
        <w:t>oldoen aan de marginale toets zal er een ledenraadpleging worden georganiseerd. Dit volgt uit de aangenomen Motie-Deurloo, met het volgende dictum:</w:t>
      </w:r>
    </w:p>
    <w:p w14:paraId="5C882018" w14:textId="77777777" w:rsidR="0097540A" w:rsidRDefault="0097540A">
      <w:pPr>
        <w:pBdr>
          <w:top w:val="nil"/>
          <w:left w:val="nil"/>
          <w:bottom w:val="nil"/>
          <w:right w:val="nil"/>
          <w:between w:val="nil"/>
        </w:pBdr>
        <w:rPr>
          <w:color w:val="000000"/>
          <w:sz w:val="22"/>
          <w:szCs w:val="22"/>
        </w:rPr>
      </w:pPr>
    </w:p>
    <w:p w14:paraId="6D441CE5" w14:textId="77777777" w:rsidR="0097540A" w:rsidRDefault="000376C7">
      <w:pPr>
        <w:pBdr>
          <w:top w:val="nil"/>
          <w:left w:val="nil"/>
          <w:bottom w:val="nil"/>
          <w:right w:val="nil"/>
          <w:between w:val="nil"/>
        </w:pBdr>
        <w:rPr>
          <w:color w:val="000000"/>
          <w:sz w:val="18"/>
          <w:szCs w:val="18"/>
        </w:rPr>
      </w:pPr>
      <w:r>
        <w:rPr>
          <w:color w:val="000000"/>
          <w:sz w:val="18"/>
          <w:szCs w:val="18"/>
        </w:rPr>
        <w:t>“Roept het PvdA Amsterdam afdelingsbestuur op om:</w:t>
      </w:r>
      <w:r>
        <w:rPr>
          <w:color w:val="000000"/>
          <w:sz w:val="18"/>
          <w:szCs w:val="18"/>
        </w:rPr>
        <w:br/>
      </w:r>
    </w:p>
    <w:p w14:paraId="691577C6"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 xml:space="preserve">De </w:t>
      </w:r>
      <w:r>
        <w:rPr>
          <w:color w:val="000000"/>
          <w:sz w:val="18"/>
          <w:szCs w:val="18"/>
        </w:rPr>
        <w:t>kandidaatstellingscommissie onder voorzitterschap van Job Cohen de instructie te geven om kandidaten die zich melden voor het lijsttrekkerschap van de PvdA Amsterdam voor de gemeenteraadsverkiezingen 2022 aan een marginale toets te onderwerpen;</w:t>
      </w:r>
    </w:p>
    <w:p w14:paraId="77A0C70F"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Te streven,</w:t>
      </w:r>
      <w:r>
        <w:rPr>
          <w:color w:val="000000"/>
          <w:sz w:val="18"/>
          <w:szCs w:val="18"/>
        </w:rPr>
        <w:t xml:space="preserve"> tezamen met de kandidaatstellingscommissie, dat de algemene ledenvergadering van de PvdA Amsterdam een keuze kan maken wanneer meerdere kandidaten geschikt zijn voor het lijsttrekkerschap;</w:t>
      </w:r>
    </w:p>
    <w:p w14:paraId="6E018C5F"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Tezamen met de kandidaatstellingscommissie de bovenstaande margina</w:t>
      </w:r>
      <w:r>
        <w:rPr>
          <w:color w:val="000000"/>
          <w:sz w:val="18"/>
          <w:szCs w:val="18"/>
        </w:rPr>
        <w:t xml:space="preserve">le toets te ontwikkelen en hierover de algemene ledenvergadering zo snel mogelijk over informeert;” </w:t>
      </w:r>
    </w:p>
    <w:p w14:paraId="4C731784" w14:textId="77777777" w:rsidR="0097540A" w:rsidRDefault="0097540A">
      <w:pPr>
        <w:pBdr>
          <w:top w:val="nil"/>
          <w:left w:val="nil"/>
          <w:bottom w:val="nil"/>
          <w:right w:val="nil"/>
          <w:between w:val="nil"/>
        </w:pBdr>
        <w:rPr>
          <w:color w:val="000000"/>
          <w:sz w:val="22"/>
          <w:szCs w:val="22"/>
        </w:rPr>
      </w:pPr>
    </w:p>
    <w:p w14:paraId="7659F84B" w14:textId="77777777" w:rsidR="0097540A" w:rsidRDefault="000376C7">
      <w:pPr>
        <w:pBdr>
          <w:top w:val="nil"/>
          <w:left w:val="nil"/>
          <w:bottom w:val="nil"/>
          <w:right w:val="nil"/>
          <w:between w:val="nil"/>
        </w:pBdr>
        <w:rPr>
          <w:color w:val="000000"/>
          <w:sz w:val="22"/>
          <w:szCs w:val="22"/>
        </w:rPr>
      </w:pPr>
      <w:r>
        <w:rPr>
          <w:color w:val="000000"/>
          <w:sz w:val="22"/>
          <w:szCs w:val="22"/>
        </w:rPr>
        <w:t>In deze notitie heeft het afdelingsbestuur, in overleg met de indiener en de kandidaatstellingscommissie, bovenstaande dictum conform reglementen uitgewer</w:t>
      </w:r>
      <w:r>
        <w:rPr>
          <w:color w:val="000000"/>
          <w:sz w:val="22"/>
          <w:szCs w:val="22"/>
        </w:rPr>
        <w:t xml:space="preserve">kt. Indien de ALV deze uitwerking goedkeurt zal de lijstrekkersprocedure verlopen zoals hierna beschreven staat. </w:t>
      </w:r>
    </w:p>
    <w:p w14:paraId="7497512D" w14:textId="77777777" w:rsidR="0097540A" w:rsidRDefault="0097540A">
      <w:pPr>
        <w:pBdr>
          <w:top w:val="nil"/>
          <w:left w:val="nil"/>
          <w:bottom w:val="nil"/>
          <w:right w:val="nil"/>
          <w:between w:val="nil"/>
        </w:pBdr>
        <w:rPr>
          <w:color w:val="000000"/>
          <w:sz w:val="22"/>
          <w:szCs w:val="22"/>
        </w:rPr>
      </w:pPr>
    </w:p>
    <w:p w14:paraId="6C1215F8" w14:textId="77777777" w:rsidR="0097540A" w:rsidRDefault="000376C7">
      <w:pPr>
        <w:pBdr>
          <w:top w:val="nil"/>
          <w:left w:val="nil"/>
          <w:bottom w:val="nil"/>
          <w:right w:val="nil"/>
          <w:between w:val="nil"/>
        </w:pBdr>
        <w:rPr>
          <w:b/>
          <w:color w:val="000000"/>
          <w:sz w:val="22"/>
          <w:szCs w:val="22"/>
        </w:rPr>
      </w:pPr>
      <w:r>
        <w:rPr>
          <w:b/>
          <w:color w:val="000000"/>
          <w:sz w:val="22"/>
          <w:szCs w:val="22"/>
        </w:rPr>
        <w:t xml:space="preserve">Proces op hoofdlijnen </w:t>
      </w:r>
    </w:p>
    <w:p w14:paraId="0CE1B738" w14:textId="77777777" w:rsidR="0097540A" w:rsidRDefault="000376C7">
      <w:pPr>
        <w:pBdr>
          <w:top w:val="nil"/>
          <w:left w:val="nil"/>
          <w:bottom w:val="nil"/>
          <w:right w:val="nil"/>
          <w:between w:val="nil"/>
        </w:pBdr>
        <w:rPr>
          <w:color w:val="000000"/>
          <w:sz w:val="22"/>
          <w:szCs w:val="22"/>
        </w:rPr>
      </w:pPr>
      <w:r>
        <w:rPr>
          <w:color w:val="000000"/>
          <w:sz w:val="22"/>
          <w:szCs w:val="22"/>
        </w:rPr>
        <w:t xml:space="preserve"> </w:t>
      </w:r>
    </w:p>
    <w:p w14:paraId="4A3E9704" w14:textId="77777777" w:rsidR="0097540A" w:rsidRDefault="000376C7">
      <w:pPr>
        <w:pBdr>
          <w:top w:val="nil"/>
          <w:left w:val="nil"/>
          <w:bottom w:val="nil"/>
          <w:right w:val="nil"/>
          <w:between w:val="nil"/>
        </w:pBdr>
        <w:rPr>
          <w:color w:val="000000"/>
          <w:sz w:val="22"/>
          <w:szCs w:val="22"/>
        </w:rPr>
      </w:pPr>
      <w:r>
        <w:rPr>
          <w:color w:val="000000"/>
          <w:sz w:val="22"/>
          <w:szCs w:val="22"/>
        </w:rPr>
        <w:t xml:space="preserve">De lijstrekkersprocedure voor de PvdA Amsterdam voor de gemeenteraadsverkiezingen van 2022 bestaat op </w:t>
      </w:r>
      <w:r>
        <w:rPr>
          <w:color w:val="000000"/>
          <w:sz w:val="22"/>
          <w:szCs w:val="22"/>
        </w:rPr>
        <w:t>hoofdlijnen uit de volgende stappen:</w:t>
      </w:r>
    </w:p>
    <w:p w14:paraId="5E344CB8" w14:textId="77777777" w:rsidR="0097540A" w:rsidRDefault="0097540A">
      <w:pPr>
        <w:pBdr>
          <w:top w:val="nil"/>
          <w:left w:val="nil"/>
          <w:bottom w:val="nil"/>
          <w:right w:val="nil"/>
          <w:between w:val="nil"/>
        </w:pBdr>
        <w:rPr>
          <w:color w:val="000000"/>
          <w:sz w:val="22"/>
          <w:szCs w:val="22"/>
        </w:rPr>
      </w:pPr>
    </w:p>
    <w:p w14:paraId="177007A3"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Door de ALV vaststellen van het profiel waaraan de lijstrekker moet voldoen (zie de profielschets voor politieke vertegenwoordigers die ook behandeld wordt op de ALV van 25 maart) </w:t>
      </w:r>
    </w:p>
    <w:p w14:paraId="3FE1B50F"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Reactietermijn vacature waarin kandid</w:t>
      </w:r>
      <w:r>
        <w:rPr>
          <w:color w:val="000000"/>
          <w:sz w:val="22"/>
          <w:szCs w:val="22"/>
        </w:rPr>
        <w:t xml:space="preserve">aten zich kunnen melden bij de kandidaatstellingscommissie </w:t>
      </w:r>
    </w:p>
    <w:p w14:paraId="50EBC6CE"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Uitvoeren marginale toets door de onafhankelijke kandidaatstellingscommissie </w:t>
      </w:r>
    </w:p>
    <w:p w14:paraId="0036BC2F" w14:textId="1806C333"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Bij 1 kandidaat: enkelvoudige voordracht aan de ALV</w:t>
      </w:r>
    </w:p>
    <w:p w14:paraId="4EDE0767"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Bij meerdere kandidaten: ledenraadpleging onder alle Amsterdamse PvdA-leden, met een enkelvoudige uitslag die door de ALV wordt vastgesteld </w:t>
      </w:r>
    </w:p>
    <w:p w14:paraId="36CEDA54"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Lijstrekker vaststellen op ALV </w:t>
      </w:r>
    </w:p>
    <w:p w14:paraId="389A9D8F" w14:textId="77777777" w:rsidR="0097540A" w:rsidRDefault="0097540A">
      <w:pPr>
        <w:pBdr>
          <w:top w:val="nil"/>
          <w:left w:val="nil"/>
          <w:bottom w:val="nil"/>
          <w:right w:val="nil"/>
          <w:between w:val="nil"/>
        </w:pBdr>
        <w:rPr>
          <w:color w:val="000000"/>
          <w:sz w:val="22"/>
          <w:szCs w:val="22"/>
        </w:rPr>
      </w:pPr>
    </w:p>
    <w:p w14:paraId="47E9D943" w14:textId="77777777" w:rsidR="00A42076" w:rsidRDefault="00A42076">
      <w:pPr>
        <w:rPr>
          <w:b/>
          <w:color w:val="000000"/>
          <w:sz w:val="22"/>
          <w:szCs w:val="22"/>
        </w:rPr>
      </w:pPr>
      <w:r>
        <w:rPr>
          <w:b/>
          <w:color w:val="000000"/>
          <w:sz w:val="22"/>
          <w:szCs w:val="22"/>
        </w:rPr>
        <w:br w:type="page"/>
      </w:r>
    </w:p>
    <w:p w14:paraId="1E9B5702" w14:textId="2A317F35" w:rsidR="0097540A" w:rsidRDefault="000376C7">
      <w:pPr>
        <w:pBdr>
          <w:top w:val="nil"/>
          <w:left w:val="nil"/>
          <w:bottom w:val="nil"/>
          <w:right w:val="nil"/>
          <w:between w:val="nil"/>
        </w:pBdr>
        <w:rPr>
          <w:b/>
          <w:color w:val="000000"/>
          <w:sz w:val="22"/>
          <w:szCs w:val="22"/>
        </w:rPr>
      </w:pPr>
      <w:r>
        <w:rPr>
          <w:b/>
          <w:color w:val="000000"/>
          <w:sz w:val="22"/>
          <w:szCs w:val="22"/>
        </w:rPr>
        <w:lastRenderedPageBreak/>
        <w:t xml:space="preserve">Marginale toets </w:t>
      </w:r>
    </w:p>
    <w:p w14:paraId="4865BC52" w14:textId="77777777" w:rsidR="0097540A" w:rsidRDefault="0097540A">
      <w:pPr>
        <w:pBdr>
          <w:top w:val="nil"/>
          <w:left w:val="nil"/>
          <w:bottom w:val="nil"/>
          <w:right w:val="nil"/>
          <w:between w:val="nil"/>
        </w:pBdr>
        <w:rPr>
          <w:b/>
          <w:color w:val="000000"/>
          <w:sz w:val="22"/>
          <w:szCs w:val="22"/>
        </w:rPr>
      </w:pPr>
    </w:p>
    <w:p w14:paraId="01F67268" w14:textId="29508EB3" w:rsidR="0097540A" w:rsidRDefault="000376C7">
      <w:pPr>
        <w:pBdr>
          <w:top w:val="nil"/>
          <w:left w:val="nil"/>
          <w:bottom w:val="nil"/>
          <w:right w:val="nil"/>
          <w:between w:val="nil"/>
        </w:pBdr>
        <w:rPr>
          <w:color w:val="000000"/>
          <w:sz w:val="22"/>
          <w:szCs w:val="22"/>
        </w:rPr>
      </w:pPr>
      <w:r>
        <w:rPr>
          <w:color w:val="000000"/>
          <w:sz w:val="22"/>
          <w:szCs w:val="22"/>
        </w:rPr>
        <w:t>De kandidaatstellingscommissie toetst alle kandidaten die zich b</w:t>
      </w:r>
      <w:r>
        <w:rPr>
          <w:color w:val="000000"/>
          <w:sz w:val="22"/>
          <w:szCs w:val="22"/>
        </w:rPr>
        <w:t>innen de gestelde termijn voor het lijsttrekkerschap hebben gemeld aan de op de ALV vastgestelde profielschets</w:t>
      </w:r>
      <w:r w:rsidR="00A42076">
        <w:rPr>
          <w:color w:val="000000"/>
          <w:sz w:val="22"/>
          <w:szCs w:val="22"/>
        </w:rPr>
        <w:t xml:space="preserve">: </w:t>
      </w:r>
      <w:r>
        <w:rPr>
          <w:color w:val="000000"/>
          <w:sz w:val="22"/>
          <w:szCs w:val="22"/>
        </w:rPr>
        <w:t xml:space="preserve"> </w:t>
      </w:r>
    </w:p>
    <w:p w14:paraId="668FA05F" w14:textId="77777777" w:rsidR="0097540A" w:rsidRDefault="0097540A">
      <w:pPr>
        <w:rPr>
          <w:sz w:val="22"/>
          <w:szCs w:val="22"/>
        </w:rPr>
      </w:pPr>
    </w:p>
    <w:p w14:paraId="2F085D3E" w14:textId="7EA25E21" w:rsidR="0097540A" w:rsidRPr="00A42076" w:rsidRDefault="00A42076">
      <w:pPr>
        <w:rPr>
          <w:iCs/>
          <w:sz w:val="18"/>
          <w:szCs w:val="18"/>
        </w:rPr>
      </w:pPr>
      <w:r w:rsidRPr="00A42076">
        <w:rPr>
          <w:iCs/>
          <w:sz w:val="18"/>
          <w:szCs w:val="18"/>
        </w:rPr>
        <w:t>“</w:t>
      </w:r>
      <w:r w:rsidR="000376C7" w:rsidRPr="00A42076">
        <w:rPr>
          <w:iCs/>
          <w:sz w:val="18"/>
          <w:szCs w:val="18"/>
        </w:rPr>
        <w:t>De lijsttrekker is het boegbeeld van de partij in Amsterdam, zowel tijdens als na de verkiezingscampagne. De lijsttrekker van de PvdA is de politiek leider van de Amsterdamse partij. Je hebt een duidelijke vi</w:t>
      </w:r>
      <w:r w:rsidR="000376C7" w:rsidRPr="00A42076">
        <w:rPr>
          <w:iCs/>
          <w:sz w:val="18"/>
          <w:szCs w:val="18"/>
        </w:rPr>
        <w:t>sie op de toekomst van de stad en wat de rol van de sociaaldemocratie daarin is. Het leggen van verbindingen met (mensen in) de stad doe je vanzelfsprekend en je kunt leiding geven aan de sociaaldemocratische beweging. Je bent benaderbaar en inspirerend. U</w:t>
      </w:r>
      <w:r w:rsidR="000376C7" w:rsidRPr="00A42076">
        <w:rPr>
          <w:iCs/>
          <w:sz w:val="18"/>
          <w:szCs w:val="18"/>
        </w:rPr>
        <w:t xml:space="preserve">iteraard beschik je over de competenties zoals die in het profiel voor de kandidaat-raadsleden staan beschreven. Maar voor de lijsttrekker geldt uitdrukkelijk dat hij of zij een sociaaldemocraat in hart en nieren is en een aansprekende persoonlijkheid. </w:t>
      </w:r>
    </w:p>
    <w:p w14:paraId="6EEDE03F" w14:textId="77777777" w:rsidR="0097540A" w:rsidRPr="00A42076" w:rsidRDefault="0097540A">
      <w:pPr>
        <w:rPr>
          <w:iCs/>
          <w:sz w:val="18"/>
          <w:szCs w:val="18"/>
        </w:rPr>
      </w:pPr>
    </w:p>
    <w:p w14:paraId="36C0D117" w14:textId="350A4948" w:rsidR="0097540A" w:rsidRPr="00A42076" w:rsidRDefault="000376C7">
      <w:pPr>
        <w:rPr>
          <w:iCs/>
          <w:sz w:val="18"/>
          <w:szCs w:val="18"/>
        </w:rPr>
      </w:pPr>
      <w:r w:rsidRPr="00A42076">
        <w:rPr>
          <w:iCs/>
          <w:sz w:val="18"/>
          <w:szCs w:val="18"/>
        </w:rPr>
        <w:t>V</w:t>
      </w:r>
      <w:r w:rsidRPr="00A42076">
        <w:rPr>
          <w:iCs/>
          <w:sz w:val="18"/>
          <w:szCs w:val="18"/>
        </w:rPr>
        <w:t>ereisten</w:t>
      </w:r>
      <w:r w:rsidR="00A42076" w:rsidRPr="00A42076">
        <w:rPr>
          <w:iCs/>
          <w:sz w:val="18"/>
          <w:szCs w:val="18"/>
        </w:rPr>
        <w:t xml:space="preserve"> </w:t>
      </w:r>
      <w:r w:rsidRPr="00A42076">
        <w:rPr>
          <w:iCs/>
          <w:sz w:val="18"/>
          <w:szCs w:val="18"/>
        </w:rPr>
        <w:t>zijn:</w:t>
      </w:r>
    </w:p>
    <w:p w14:paraId="1E22311B" w14:textId="77777777" w:rsidR="0097540A" w:rsidRPr="00A42076" w:rsidRDefault="0097540A">
      <w:pPr>
        <w:rPr>
          <w:iCs/>
          <w:sz w:val="18"/>
          <w:szCs w:val="18"/>
        </w:rPr>
      </w:pPr>
    </w:p>
    <w:p w14:paraId="20C292CE" w14:textId="77777777"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Woonachtig in Amsterdam en lid van de PvdA</w:t>
      </w:r>
    </w:p>
    <w:p w14:paraId="6386B2F0" w14:textId="15A0D677" w:rsidR="0097540A" w:rsidRPr="00A42076" w:rsidRDefault="000376C7">
      <w:pPr>
        <w:numPr>
          <w:ilvl w:val="0"/>
          <w:numId w:val="3"/>
        </w:numPr>
        <w:pBdr>
          <w:top w:val="nil"/>
          <w:left w:val="nil"/>
          <w:bottom w:val="nil"/>
          <w:right w:val="nil"/>
          <w:between w:val="nil"/>
        </w:pBdr>
        <w:rPr>
          <w:iCs/>
          <w:sz w:val="18"/>
          <w:szCs w:val="18"/>
        </w:rPr>
      </w:pPr>
      <w:r w:rsidRPr="00A42076">
        <w:rPr>
          <w:iCs/>
          <w:sz w:val="18"/>
          <w:szCs w:val="18"/>
        </w:rPr>
        <w:t xml:space="preserve">Heeft </w:t>
      </w:r>
      <w:r w:rsidRPr="00A42076">
        <w:rPr>
          <w:iCs/>
          <w:sz w:val="18"/>
          <w:szCs w:val="18"/>
        </w:rPr>
        <w:t xml:space="preserve">in woord en daad </w:t>
      </w:r>
      <w:r w:rsidR="00A42076">
        <w:rPr>
          <w:iCs/>
          <w:sz w:val="18"/>
          <w:szCs w:val="18"/>
        </w:rPr>
        <w:t xml:space="preserve">laten zien </w:t>
      </w:r>
      <w:r w:rsidRPr="00A42076">
        <w:rPr>
          <w:iCs/>
          <w:sz w:val="18"/>
          <w:szCs w:val="18"/>
        </w:rPr>
        <w:t xml:space="preserve">een sociaaldemocraat te zijn </w:t>
      </w:r>
    </w:p>
    <w:p w14:paraId="418B93AE" w14:textId="56505517"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Achtergrond en werkervaring geven blijk van verbindend vermogen en van onbesproken gedrag</w:t>
      </w:r>
    </w:p>
    <w:p w14:paraId="7E350D0D" w14:textId="77777777" w:rsidR="00A42076" w:rsidRDefault="000376C7" w:rsidP="00A42076">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een leidinggevende rol in maatschappelijke, politieke of organisatorische omgeving</w:t>
      </w:r>
    </w:p>
    <w:p w14:paraId="6BE36665" w14:textId="5442A854" w:rsidR="0097540A" w:rsidRPr="00A42076" w:rsidRDefault="000376C7" w:rsidP="00A42076">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functioneren in een politieke en publieke omgeving in een (groot)stedelijke, landelijke of internationale context</w:t>
      </w:r>
    </w:p>
    <w:p w14:paraId="0DDC2D73" w14:textId="1C407B0E"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Achterg</w:t>
      </w:r>
      <w:r w:rsidRPr="00A42076">
        <w:rPr>
          <w:iCs/>
          <w:color w:val="000000"/>
          <w:sz w:val="18"/>
          <w:szCs w:val="18"/>
        </w:rPr>
        <w:t>rond en werkervaringen geven blijk van betrokkenheid met stad Amsterdam en haar inwoners</w:t>
      </w:r>
    </w:p>
    <w:p w14:paraId="52C858E3" w14:textId="24D0C575"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het voeren van campagnes en debatten</w:t>
      </w:r>
      <w:r w:rsidR="00A42076" w:rsidRPr="00A42076">
        <w:rPr>
          <w:iCs/>
          <w:color w:val="000000"/>
          <w:sz w:val="18"/>
          <w:szCs w:val="18"/>
        </w:rPr>
        <w:t>”</w:t>
      </w:r>
    </w:p>
    <w:p w14:paraId="6B06DA93" w14:textId="77777777" w:rsidR="0097540A" w:rsidRDefault="0097540A">
      <w:pPr>
        <w:rPr>
          <w:color w:val="FF0000"/>
          <w:sz w:val="22"/>
          <w:szCs w:val="22"/>
        </w:rPr>
      </w:pPr>
    </w:p>
    <w:p w14:paraId="00FC18A4" w14:textId="77777777" w:rsidR="0097540A" w:rsidRDefault="000376C7">
      <w:pPr>
        <w:rPr>
          <w:color w:val="000000"/>
          <w:sz w:val="22"/>
          <w:szCs w:val="22"/>
        </w:rPr>
      </w:pPr>
      <w:r>
        <w:rPr>
          <w:color w:val="000000"/>
          <w:sz w:val="22"/>
          <w:szCs w:val="22"/>
        </w:rPr>
        <w:t>Kandidaat-lijsttrekkers die aan de vereisten voldoen worden door de kandidaatstellingscommissie toegelaten tot de voordracht (bij 1 geschikte kandidaat) of de ledenraadpleging (bij meerdere geschikte kandidaten). Kandidaat-lijsttrekkers die niet voldoen aa</w:t>
      </w:r>
      <w:r>
        <w:rPr>
          <w:color w:val="000000"/>
          <w:sz w:val="22"/>
          <w:szCs w:val="22"/>
        </w:rPr>
        <w:t xml:space="preserve">n de vereisten worden niet toegelaten; het staat het uiteraard vrij zich wel te kandideren voor de reguliere kieslijst. </w:t>
      </w:r>
    </w:p>
    <w:p w14:paraId="6249F9F5" w14:textId="77777777" w:rsidR="0097540A" w:rsidRDefault="0097540A">
      <w:pPr>
        <w:rPr>
          <w:color w:val="000000"/>
          <w:sz w:val="22"/>
          <w:szCs w:val="22"/>
        </w:rPr>
      </w:pPr>
    </w:p>
    <w:p w14:paraId="4B07168E" w14:textId="77777777" w:rsidR="0097540A" w:rsidRDefault="000376C7">
      <w:pPr>
        <w:rPr>
          <w:color w:val="000000"/>
          <w:sz w:val="22"/>
          <w:szCs w:val="22"/>
        </w:rPr>
      </w:pPr>
      <w:r>
        <w:rPr>
          <w:color w:val="000000"/>
          <w:sz w:val="22"/>
          <w:szCs w:val="22"/>
        </w:rPr>
        <w:t>Om je te kandideren als lijsttrekker moet je binnen de gestelde termijn (zie hieronder) de volgende informatie aan de kandidaatstellin</w:t>
      </w:r>
      <w:r>
        <w:rPr>
          <w:color w:val="000000"/>
          <w:sz w:val="22"/>
          <w:szCs w:val="22"/>
        </w:rPr>
        <w:t>gscommissie overdragen:</w:t>
      </w:r>
    </w:p>
    <w:p w14:paraId="69F90FC3" w14:textId="77777777" w:rsidR="0097540A" w:rsidRDefault="0097540A">
      <w:pPr>
        <w:rPr>
          <w:color w:val="FF0000"/>
          <w:sz w:val="22"/>
          <w:szCs w:val="22"/>
        </w:rPr>
      </w:pPr>
    </w:p>
    <w:p w14:paraId="12DEA54D" w14:textId="77777777" w:rsidR="0097540A" w:rsidRDefault="000376C7">
      <w:pPr>
        <w:numPr>
          <w:ilvl w:val="0"/>
          <w:numId w:val="5"/>
        </w:numPr>
        <w:pBdr>
          <w:top w:val="nil"/>
          <w:left w:val="nil"/>
          <w:bottom w:val="nil"/>
          <w:right w:val="nil"/>
          <w:between w:val="nil"/>
        </w:pBdr>
      </w:pPr>
      <w:r>
        <w:rPr>
          <w:color w:val="000000"/>
          <w:sz w:val="22"/>
          <w:szCs w:val="22"/>
        </w:rPr>
        <w:t>een brief waarin je de motivatie voor je kandidatuur toelicht, je vertelt wat je drijft en wat je ambities zijn;</w:t>
      </w:r>
    </w:p>
    <w:p w14:paraId="02783F50" w14:textId="77777777" w:rsidR="0097540A" w:rsidRDefault="000376C7">
      <w:pPr>
        <w:numPr>
          <w:ilvl w:val="0"/>
          <w:numId w:val="5"/>
        </w:numPr>
        <w:pBdr>
          <w:top w:val="nil"/>
          <w:left w:val="nil"/>
          <w:bottom w:val="nil"/>
          <w:right w:val="nil"/>
          <w:between w:val="nil"/>
        </w:pBdr>
      </w:pPr>
      <w:r>
        <w:rPr>
          <w:color w:val="000000"/>
          <w:sz w:val="22"/>
          <w:szCs w:val="22"/>
        </w:rPr>
        <w:t>een uitgebreid curriculum vitae, waarin je inzicht geeft in je opleiding, persoonlijke ontwikkeling, werkervaring en m</w:t>
      </w:r>
      <w:r>
        <w:rPr>
          <w:color w:val="000000"/>
          <w:sz w:val="22"/>
          <w:szCs w:val="22"/>
        </w:rPr>
        <w:t>aatschappelijke ervaring;</w:t>
      </w:r>
    </w:p>
    <w:p w14:paraId="5A218659" w14:textId="77777777" w:rsidR="0097540A" w:rsidRDefault="000376C7">
      <w:pPr>
        <w:numPr>
          <w:ilvl w:val="0"/>
          <w:numId w:val="5"/>
        </w:numPr>
        <w:pBdr>
          <w:top w:val="nil"/>
          <w:left w:val="nil"/>
          <w:bottom w:val="nil"/>
          <w:right w:val="nil"/>
          <w:between w:val="nil"/>
        </w:pBdr>
      </w:pPr>
      <w:r>
        <w:rPr>
          <w:color w:val="000000"/>
          <w:sz w:val="22"/>
          <w:szCs w:val="22"/>
        </w:rPr>
        <w:t xml:space="preserve">een Verklaring Omtrent Gedrag; </w:t>
      </w:r>
    </w:p>
    <w:p w14:paraId="532BFD91" w14:textId="77777777" w:rsidR="0097540A" w:rsidRDefault="000376C7">
      <w:pPr>
        <w:numPr>
          <w:ilvl w:val="0"/>
          <w:numId w:val="5"/>
        </w:numPr>
        <w:pBdr>
          <w:top w:val="nil"/>
          <w:left w:val="nil"/>
          <w:bottom w:val="nil"/>
          <w:right w:val="nil"/>
          <w:between w:val="nil"/>
        </w:pBdr>
      </w:pPr>
      <w:r>
        <w:rPr>
          <w:color w:val="000000"/>
          <w:sz w:val="22"/>
          <w:szCs w:val="22"/>
        </w:rPr>
        <w:t>100 handtekeningen van partijgenoten</w:t>
      </w:r>
    </w:p>
    <w:p w14:paraId="59AB9078" w14:textId="77777777" w:rsidR="0097540A" w:rsidRDefault="0097540A">
      <w:pPr>
        <w:rPr>
          <w:color w:val="000000"/>
          <w:sz w:val="22"/>
          <w:szCs w:val="22"/>
        </w:rPr>
      </w:pPr>
    </w:p>
    <w:p w14:paraId="25D241E8" w14:textId="77777777" w:rsidR="0097540A" w:rsidRDefault="000376C7">
      <w:pPr>
        <w:rPr>
          <w:color w:val="000000"/>
          <w:sz w:val="22"/>
          <w:szCs w:val="22"/>
        </w:rPr>
      </w:pPr>
      <w:r>
        <w:rPr>
          <w:color w:val="000000"/>
          <w:sz w:val="22"/>
          <w:szCs w:val="22"/>
        </w:rPr>
        <w:t>Gezien de motie-Deurloo is de inhoud van de toetsing met het vaststellen van dit document bepaald, en zal de toetsing zelf verlopen via de kandidaatstellingscom</w:t>
      </w:r>
      <w:r>
        <w:rPr>
          <w:color w:val="000000"/>
          <w:sz w:val="22"/>
          <w:szCs w:val="22"/>
        </w:rPr>
        <w:t xml:space="preserve">missie. Het bestuur heeft hier verder geen rol in. </w:t>
      </w:r>
    </w:p>
    <w:p w14:paraId="0E3733DB" w14:textId="77777777" w:rsidR="0097540A" w:rsidRDefault="0097540A">
      <w:pPr>
        <w:rPr>
          <w:color w:val="000000"/>
          <w:sz w:val="22"/>
          <w:szCs w:val="22"/>
        </w:rPr>
      </w:pPr>
    </w:p>
    <w:p w14:paraId="0CB26B27" w14:textId="77777777" w:rsidR="00A42076" w:rsidRDefault="00A42076">
      <w:pPr>
        <w:rPr>
          <w:b/>
          <w:color w:val="000000"/>
          <w:sz w:val="22"/>
          <w:szCs w:val="22"/>
        </w:rPr>
      </w:pPr>
      <w:r>
        <w:rPr>
          <w:b/>
          <w:color w:val="000000"/>
          <w:sz w:val="22"/>
          <w:szCs w:val="22"/>
        </w:rPr>
        <w:br w:type="page"/>
      </w:r>
    </w:p>
    <w:p w14:paraId="76CD127A" w14:textId="58388E28" w:rsidR="0097540A" w:rsidRDefault="000376C7">
      <w:pPr>
        <w:rPr>
          <w:b/>
          <w:color w:val="000000"/>
          <w:sz w:val="22"/>
          <w:szCs w:val="22"/>
        </w:rPr>
      </w:pPr>
      <w:r>
        <w:rPr>
          <w:b/>
          <w:color w:val="000000"/>
          <w:sz w:val="22"/>
          <w:szCs w:val="22"/>
        </w:rPr>
        <w:lastRenderedPageBreak/>
        <w:t xml:space="preserve">Ledenraadpleging </w:t>
      </w:r>
    </w:p>
    <w:p w14:paraId="344ABBD2" w14:textId="77777777" w:rsidR="0097540A" w:rsidRDefault="0097540A">
      <w:pPr>
        <w:rPr>
          <w:b/>
          <w:color w:val="000000"/>
          <w:sz w:val="22"/>
          <w:szCs w:val="22"/>
        </w:rPr>
      </w:pPr>
    </w:p>
    <w:p w14:paraId="3214378A" w14:textId="1F19F87A" w:rsidR="0097540A" w:rsidRDefault="000376C7">
      <w:pPr>
        <w:rPr>
          <w:color w:val="000000"/>
          <w:sz w:val="22"/>
          <w:szCs w:val="22"/>
        </w:rPr>
      </w:pPr>
      <w:r>
        <w:rPr>
          <w:color w:val="000000"/>
          <w:sz w:val="22"/>
          <w:szCs w:val="22"/>
        </w:rPr>
        <w:t>Indien er meerdere geschikte kandidaat-lijsttrekkers zijn, wordt een ledenraadpleging (in de volksmond ook wel lijstrekkersverkiezing) georganiseerd. Belangrijkste uitgangspunten zijn dat alle kandidaten gelijk worden behandeld, en dat de Amsterdamse leden</w:t>
      </w:r>
      <w:r>
        <w:rPr>
          <w:color w:val="000000"/>
          <w:sz w:val="22"/>
          <w:szCs w:val="22"/>
        </w:rPr>
        <w:t xml:space="preserve"> genoeg tijd krijgen om zich te informeren over het profiel en de plannen van de kandidaat-lijsttrekkers.</w:t>
      </w:r>
      <w:r>
        <w:rPr>
          <w:color w:val="000000"/>
          <w:sz w:val="22"/>
          <w:szCs w:val="22"/>
        </w:rPr>
        <w:t xml:space="preserve"> Een eventuele ledenraadpleging zal (of hoofdlijnen) volgens de volgende onderdelen verlopen:</w:t>
      </w:r>
    </w:p>
    <w:p w14:paraId="4CA37137" w14:textId="77777777" w:rsidR="0097540A" w:rsidRDefault="0097540A">
      <w:pPr>
        <w:rPr>
          <w:color w:val="000000"/>
          <w:sz w:val="22"/>
          <w:szCs w:val="22"/>
        </w:rPr>
      </w:pPr>
    </w:p>
    <w:p w14:paraId="353B1AC8"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Fysieke bekendmaking van de deelnemers aan de ledenraadpleging </w:t>
      </w:r>
    </w:p>
    <w:p w14:paraId="377F2F4B"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Mail naar alle leden met daarin de bekendmaking van de deelnemers aan </w:t>
      </w:r>
      <w:r>
        <w:rPr>
          <w:color w:val="000000"/>
          <w:sz w:val="22"/>
          <w:szCs w:val="22"/>
        </w:rPr>
        <w:t xml:space="preserve">de ledenraapleging </w:t>
      </w:r>
    </w:p>
    <w:p w14:paraId="25461269" w14:textId="14573A6F" w:rsidR="0097540A" w:rsidRDefault="00A42076">
      <w:pPr>
        <w:numPr>
          <w:ilvl w:val="0"/>
          <w:numId w:val="4"/>
        </w:numPr>
        <w:pBdr>
          <w:top w:val="nil"/>
          <w:left w:val="nil"/>
          <w:bottom w:val="nil"/>
          <w:right w:val="nil"/>
          <w:between w:val="nil"/>
        </w:pBdr>
        <w:rPr>
          <w:color w:val="000000"/>
          <w:sz w:val="22"/>
          <w:szCs w:val="22"/>
        </w:rPr>
      </w:pPr>
      <w:r>
        <w:rPr>
          <w:color w:val="000000"/>
          <w:sz w:val="22"/>
          <w:szCs w:val="22"/>
        </w:rPr>
        <w:t>D</w:t>
      </w:r>
      <w:r w:rsidR="000376C7">
        <w:rPr>
          <w:color w:val="000000"/>
          <w:sz w:val="22"/>
          <w:szCs w:val="22"/>
        </w:rPr>
        <w:t>ebat tussen kandidaten</w:t>
      </w:r>
    </w:p>
    <w:p w14:paraId="0C3D0889" w14:textId="527BB60E" w:rsidR="0097540A" w:rsidRDefault="00A42076">
      <w:pPr>
        <w:numPr>
          <w:ilvl w:val="0"/>
          <w:numId w:val="4"/>
        </w:numPr>
        <w:pBdr>
          <w:top w:val="nil"/>
          <w:left w:val="nil"/>
          <w:bottom w:val="nil"/>
          <w:right w:val="nil"/>
          <w:between w:val="nil"/>
        </w:pBdr>
        <w:rPr>
          <w:color w:val="000000"/>
          <w:sz w:val="22"/>
          <w:szCs w:val="22"/>
        </w:rPr>
      </w:pPr>
      <w:r>
        <w:rPr>
          <w:color w:val="000000"/>
          <w:sz w:val="22"/>
          <w:szCs w:val="22"/>
        </w:rPr>
        <w:t>Townhalldebat met</w:t>
      </w:r>
      <w:r w:rsidR="000376C7">
        <w:rPr>
          <w:color w:val="000000"/>
          <w:sz w:val="22"/>
          <w:szCs w:val="22"/>
        </w:rPr>
        <w:t xml:space="preserve"> kandidaten </w:t>
      </w:r>
    </w:p>
    <w:p w14:paraId="1C7D20B3"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Persoonlijke boodschap aan leden vanuit iedere kandidaat </w:t>
      </w:r>
    </w:p>
    <w:p w14:paraId="075C3DF6"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Stembus geopend, met oproep aan leden om te stemmen</w:t>
      </w:r>
    </w:p>
    <w:p w14:paraId="78C1AC0E"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Reminder aan stemming (mailing)</w:t>
      </w:r>
    </w:p>
    <w:p w14:paraId="38F27CF0"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Sluiten stembus</w:t>
      </w:r>
    </w:p>
    <w:p w14:paraId="49AFD3BC"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Fysieke bekendmaking uitslag in bijzijn van kandidaten </w:t>
      </w:r>
    </w:p>
    <w:p w14:paraId="795AB73F"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Mail naar alle leden met daarin de uitslag </w:t>
      </w:r>
    </w:p>
    <w:p w14:paraId="2834F7EE" w14:textId="77777777" w:rsidR="0097540A" w:rsidRDefault="0097540A">
      <w:pPr>
        <w:rPr>
          <w:sz w:val="22"/>
          <w:szCs w:val="22"/>
        </w:rPr>
      </w:pPr>
    </w:p>
    <w:p w14:paraId="37768F2A" w14:textId="77777777" w:rsidR="00A42076" w:rsidRDefault="00A42076">
      <w:pPr>
        <w:rPr>
          <w:b/>
          <w:color w:val="000000"/>
          <w:sz w:val="22"/>
          <w:szCs w:val="22"/>
        </w:rPr>
      </w:pPr>
      <w:r>
        <w:rPr>
          <w:b/>
          <w:color w:val="000000"/>
          <w:sz w:val="22"/>
          <w:szCs w:val="22"/>
        </w:rPr>
        <w:br w:type="page"/>
      </w:r>
    </w:p>
    <w:p w14:paraId="13182BAC" w14:textId="33C569BF" w:rsidR="0097540A" w:rsidRDefault="000376C7">
      <w:pPr>
        <w:rPr>
          <w:b/>
          <w:color w:val="000000"/>
          <w:sz w:val="22"/>
          <w:szCs w:val="22"/>
        </w:rPr>
      </w:pPr>
      <w:r>
        <w:rPr>
          <w:b/>
          <w:color w:val="000000"/>
          <w:sz w:val="22"/>
          <w:szCs w:val="22"/>
        </w:rPr>
        <w:lastRenderedPageBreak/>
        <w:t xml:space="preserve">Datum- en stappenschema </w:t>
      </w:r>
    </w:p>
    <w:p w14:paraId="21502088" w14:textId="77777777" w:rsidR="0097540A" w:rsidRDefault="0097540A">
      <w:pPr>
        <w:rPr>
          <w:color w:val="000000"/>
          <w:sz w:val="22"/>
          <w:szCs w:val="22"/>
          <w:u w:val="single"/>
        </w:rPr>
      </w:pPr>
    </w:p>
    <w:p w14:paraId="19FCB9FB" w14:textId="77777777" w:rsidR="0097540A" w:rsidRDefault="000376C7">
      <w:pPr>
        <w:rPr>
          <w:color w:val="000000"/>
          <w:sz w:val="22"/>
          <w:szCs w:val="22"/>
        </w:rPr>
      </w:pPr>
      <w:r>
        <w:rPr>
          <w:color w:val="000000"/>
          <w:sz w:val="22"/>
          <w:szCs w:val="22"/>
        </w:rPr>
        <w:t xml:space="preserve">De bovenstaande uitwerking van de lijstrekkersprocedure leidt tot het volgende datum- en stappenschema: </w:t>
      </w:r>
    </w:p>
    <w:p w14:paraId="0F778AFC" w14:textId="77777777" w:rsidR="0097540A" w:rsidRDefault="0097540A">
      <w:pPr>
        <w:rPr>
          <w:color w:val="000000"/>
          <w:sz w:val="22"/>
          <w:szCs w:val="22"/>
        </w:rPr>
      </w:pPr>
    </w:p>
    <w:p w14:paraId="781B8CE2" w14:textId="77777777" w:rsidR="0097540A" w:rsidRDefault="000376C7">
      <w:pPr>
        <w:rPr>
          <w:i/>
          <w:color w:val="000000"/>
          <w:sz w:val="22"/>
          <w:szCs w:val="22"/>
        </w:rPr>
      </w:pPr>
      <w:r>
        <w:rPr>
          <w:i/>
          <w:color w:val="000000"/>
          <w:sz w:val="22"/>
          <w:szCs w:val="22"/>
        </w:rPr>
        <w:t xml:space="preserve">Bij meerdere geschikte </w:t>
      </w:r>
      <w:r>
        <w:rPr>
          <w:i/>
          <w:color w:val="000000"/>
          <w:sz w:val="22"/>
          <w:szCs w:val="22"/>
        </w:rPr>
        <w:t xml:space="preserve">kandidaten (dus met ledenraapleging) </w:t>
      </w:r>
    </w:p>
    <w:p w14:paraId="53F8A1CD" w14:textId="77777777" w:rsidR="0097540A" w:rsidRDefault="0097540A">
      <w:pPr>
        <w:rPr>
          <w:color w:val="000000"/>
          <w:sz w:val="22"/>
          <w:szCs w:val="22"/>
        </w:rPr>
      </w:pPr>
    </w:p>
    <w:p w14:paraId="04641E4D" w14:textId="77777777" w:rsidR="0097540A" w:rsidRDefault="000376C7">
      <w:r>
        <w:t xml:space="preserve">Legenda: ALV = algemene ledenvergadering ; KSC = kandidaatstellingscommissie </w:t>
      </w:r>
      <w:r>
        <w:tab/>
      </w:r>
    </w:p>
    <w:p w14:paraId="0FEB27DF" w14:textId="77777777" w:rsidR="0097540A" w:rsidRDefault="0097540A"/>
    <w:tbl>
      <w:tblPr>
        <w:tblStyle w:val="a"/>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1"/>
        <w:gridCol w:w="3432"/>
        <w:gridCol w:w="1231"/>
        <w:gridCol w:w="1905"/>
        <w:gridCol w:w="2053"/>
      </w:tblGrid>
      <w:tr w:rsidR="0097540A" w14:paraId="331E3797" w14:textId="77777777" w:rsidTr="00A42076">
        <w:tc>
          <w:tcPr>
            <w:tcW w:w="0" w:type="auto"/>
            <w:shd w:val="clear" w:color="auto" w:fill="BFBFBF"/>
          </w:tcPr>
          <w:p w14:paraId="4B655CD2" w14:textId="77777777" w:rsidR="0097540A" w:rsidRDefault="000376C7">
            <w:pPr>
              <w:rPr>
                <w:b/>
              </w:rPr>
            </w:pPr>
            <w:r>
              <w:rPr>
                <w:b/>
              </w:rPr>
              <w:t>#</w:t>
            </w:r>
          </w:p>
        </w:tc>
        <w:tc>
          <w:tcPr>
            <w:tcW w:w="0" w:type="auto"/>
            <w:shd w:val="clear" w:color="auto" w:fill="BFBFBF"/>
          </w:tcPr>
          <w:p w14:paraId="0AA6B0B8" w14:textId="77777777" w:rsidR="0097540A" w:rsidRDefault="000376C7">
            <w:pPr>
              <w:rPr>
                <w:b/>
              </w:rPr>
            </w:pPr>
            <w:r>
              <w:rPr>
                <w:b/>
              </w:rPr>
              <w:t>Stap</w:t>
            </w:r>
          </w:p>
        </w:tc>
        <w:tc>
          <w:tcPr>
            <w:tcW w:w="0" w:type="auto"/>
            <w:shd w:val="clear" w:color="auto" w:fill="BFBFBF"/>
          </w:tcPr>
          <w:p w14:paraId="37D640CF" w14:textId="77777777" w:rsidR="0097540A" w:rsidRDefault="000376C7">
            <w:pPr>
              <w:rPr>
                <w:b/>
              </w:rPr>
            </w:pPr>
            <w:r>
              <w:rPr>
                <w:b/>
              </w:rPr>
              <w:t>Deadline</w:t>
            </w:r>
          </w:p>
        </w:tc>
        <w:tc>
          <w:tcPr>
            <w:tcW w:w="0" w:type="auto"/>
            <w:shd w:val="clear" w:color="auto" w:fill="BFBFBF"/>
          </w:tcPr>
          <w:p w14:paraId="3181275B" w14:textId="77777777" w:rsidR="0097540A" w:rsidRDefault="000376C7">
            <w:pPr>
              <w:rPr>
                <w:b/>
              </w:rPr>
            </w:pPr>
            <w:r>
              <w:rPr>
                <w:b/>
              </w:rPr>
              <w:t>Verantwoordelijk</w:t>
            </w:r>
          </w:p>
        </w:tc>
        <w:tc>
          <w:tcPr>
            <w:tcW w:w="0" w:type="auto"/>
            <w:shd w:val="clear" w:color="auto" w:fill="BFBFBF"/>
          </w:tcPr>
          <w:p w14:paraId="42CFA5F3" w14:textId="77777777" w:rsidR="0097540A" w:rsidRDefault="000376C7">
            <w:pPr>
              <w:rPr>
                <w:b/>
              </w:rPr>
            </w:pPr>
            <w:r>
              <w:rPr>
                <w:b/>
              </w:rPr>
              <w:t>Opmerking</w:t>
            </w:r>
          </w:p>
        </w:tc>
      </w:tr>
      <w:tr w:rsidR="0097540A" w14:paraId="13315D47" w14:textId="77777777" w:rsidTr="00A42076">
        <w:tc>
          <w:tcPr>
            <w:tcW w:w="0" w:type="auto"/>
          </w:tcPr>
          <w:p w14:paraId="29476D4E" w14:textId="77777777" w:rsidR="0097540A" w:rsidRDefault="000376C7">
            <w:r>
              <w:t>1</w:t>
            </w:r>
          </w:p>
        </w:tc>
        <w:tc>
          <w:tcPr>
            <w:tcW w:w="0" w:type="auto"/>
          </w:tcPr>
          <w:p w14:paraId="34390DD2" w14:textId="77777777" w:rsidR="0097540A" w:rsidRDefault="000376C7">
            <w:r>
              <w:t xml:space="preserve">Profiel lijsttrekker vaststellen </w:t>
            </w:r>
          </w:p>
        </w:tc>
        <w:tc>
          <w:tcPr>
            <w:tcW w:w="0" w:type="auto"/>
          </w:tcPr>
          <w:p w14:paraId="0BD40BE2" w14:textId="77777777" w:rsidR="0097540A" w:rsidRDefault="000376C7">
            <w:r>
              <w:t>25 maart 2021</w:t>
            </w:r>
          </w:p>
        </w:tc>
        <w:tc>
          <w:tcPr>
            <w:tcW w:w="0" w:type="auto"/>
          </w:tcPr>
          <w:p w14:paraId="60D8815D" w14:textId="77777777" w:rsidR="0097540A" w:rsidRDefault="000376C7">
            <w:r>
              <w:t>ALV</w:t>
            </w:r>
          </w:p>
        </w:tc>
        <w:tc>
          <w:tcPr>
            <w:tcW w:w="0" w:type="auto"/>
          </w:tcPr>
          <w:p w14:paraId="6CE7C9B0" w14:textId="77777777" w:rsidR="0097540A" w:rsidRDefault="0097540A"/>
        </w:tc>
      </w:tr>
      <w:tr w:rsidR="0097540A" w14:paraId="7ED0DE5A" w14:textId="77777777" w:rsidTr="00A42076">
        <w:tc>
          <w:tcPr>
            <w:tcW w:w="0" w:type="auto"/>
          </w:tcPr>
          <w:p w14:paraId="67D4157A" w14:textId="77777777" w:rsidR="0097540A" w:rsidRDefault="000376C7">
            <w:r>
              <w:t>2</w:t>
            </w:r>
          </w:p>
        </w:tc>
        <w:tc>
          <w:tcPr>
            <w:tcW w:w="0" w:type="auto"/>
          </w:tcPr>
          <w:p w14:paraId="4E48DB5C" w14:textId="77777777" w:rsidR="0097540A" w:rsidRDefault="000376C7">
            <w:r>
              <w:t>Kandidaatstellingcommissie vaststellen</w:t>
            </w:r>
          </w:p>
        </w:tc>
        <w:tc>
          <w:tcPr>
            <w:tcW w:w="0" w:type="auto"/>
          </w:tcPr>
          <w:p w14:paraId="5C1443CB" w14:textId="77777777" w:rsidR="0097540A" w:rsidRDefault="000376C7">
            <w:r>
              <w:t xml:space="preserve">25 maart 2021  </w:t>
            </w:r>
          </w:p>
        </w:tc>
        <w:tc>
          <w:tcPr>
            <w:tcW w:w="0" w:type="auto"/>
          </w:tcPr>
          <w:p w14:paraId="1079A7C1" w14:textId="77777777" w:rsidR="0097540A" w:rsidRDefault="000376C7">
            <w:r>
              <w:t>ALV</w:t>
            </w:r>
          </w:p>
        </w:tc>
        <w:tc>
          <w:tcPr>
            <w:tcW w:w="0" w:type="auto"/>
          </w:tcPr>
          <w:p w14:paraId="262544E5" w14:textId="77777777" w:rsidR="0097540A" w:rsidRDefault="0097540A"/>
        </w:tc>
      </w:tr>
      <w:tr w:rsidR="0097540A" w14:paraId="357D6602" w14:textId="77777777" w:rsidTr="00A42076">
        <w:tc>
          <w:tcPr>
            <w:tcW w:w="0" w:type="auto"/>
          </w:tcPr>
          <w:p w14:paraId="2DEF28BE" w14:textId="77777777" w:rsidR="0097540A" w:rsidRDefault="000376C7">
            <w:r>
              <w:t>3</w:t>
            </w:r>
          </w:p>
        </w:tc>
        <w:tc>
          <w:tcPr>
            <w:tcW w:w="0" w:type="auto"/>
          </w:tcPr>
          <w:p w14:paraId="4AFAD937" w14:textId="77777777" w:rsidR="0097540A" w:rsidRDefault="000376C7">
            <w:r>
              <w:t>Opening vacature</w:t>
            </w:r>
          </w:p>
        </w:tc>
        <w:tc>
          <w:tcPr>
            <w:tcW w:w="0" w:type="auto"/>
          </w:tcPr>
          <w:p w14:paraId="146BE4CE" w14:textId="77777777" w:rsidR="0097540A" w:rsidRDefault="000376C7">
            <w:r>
              <w:t xml:space="preserve">1 mei 2021 </w:t>
            </w:r>
          </w:p>
        </w:tc>
        <w:tc>
          <w:tcPr>
            <w:tcW w:w="0" w:type="auto"/>
          </w:tcPr>
          <w:p w14:paraId="0A3573CD" w14:textId="77777777" w:rsidR="0097540A" w:rsidRDefault="000376C7">
            <w:r>
              <w:t>KSC</w:t>
            </w:r>
          </w:p>
        </w:tc>
        <w:tc>
          <w:tcPr>
            <w:tcW w:w="0" w:type="auto"/>
          </w:tcPr>
          <w:p w14:paraId="3FA84575" w14:textId="77777777" w:rsidR="0097540A" w:rsidRDefault="000376C7">
            <w:r>
              <w:t xml:space="preserve">Zal in nieuwsbrief worden meengenomen </w:t>
            </w:r>
          </w:p>
        </w:tc>
      </w:tr>
      <w:tr w:rsidR="0097540A" w14:paraId="4B153059" w14:textId="77777777" w:rsidTr="00A42076">
        <w:tc>
          <w:tcPr>
            <w:tcW w:w="0" w:type="auto"/>
          </w:tcPr>
          <w:p w14:paraId="26BF1FAA" w14:textId="77777777" w:rsidR="0097540A" w:rsidRDefault="000376C7">
            <w:r>
              <w:t>4</w:t>
            </w:r>
          </w:p>
        </w:tc>
        <w:tc>
          <w:tcPr>
            <w:tcW w:w="0" w:type="auto"/>
          </w:tcPr>
          <w:p w14:paraId="0D2E746F" w14:textId="77777777" w:rsidR="0097540A" w:rsidRDefault="000376C7">
            <w:r>
              <w:t>Sluiting vacature</w:t>
            </w:r>
          </w:p>
        </w:tc>
        <w:tc>
          <w:tcPr>
            <w:tcW w:w="0" w:type="auto"/>
          </w:tcPr>
          <w:p w14:paraId="4A35783A" w14:textId="77777777" w:rsidR="0097540A" w:rsidRDefault="000376C7">
            <w:r>
              <w:t>31 mei 2021</w:t>
            </w:r>
          </w:p>
        </w:tc>
        <w:tc>
          <w:tcPr>
            <w:tcW w:w="0" w:type="auto"/>
          </w:tcPr>
          <w:p w14:paraId="005221DD" w14:textId="77777777" w:rsidR="0097540A" w:rsidRDefault="000376C7">
            <w:r>
              <w:t>KSC</w:t>
            </w:r>
          </w:p>
        </w:tc>
        <w:tc>
          <w:tcPr>
            <w:tcW w:w="0" w:type="auto"/>
          </w:tcPr>
          <w:p w14:paraId="69E9D820" w14:textId="77777777" w:rsidR="0097540A" w:rsidRDefault="0097540A"/>
        </w:tc>
      </w:tr>
      <w:tr w:rsidR="0097540A" w14:paraId="40C5EDFA" w14:textId="77777777" w:rsidTr="00A42076">
        <w:tc>
          <w:tcPr>
            <w:tcW w:w="0" w:type="auto"/>
          </w:tcPr>
          <w:p w14:paraId="06EC9DB4" w14:textId="77777777" w:rsidR="0097540A" w:rsidRDefault="000376C7">
            <w:r>
              <w:t>5</w:t>
            </w:r>
          </w:p>
        </w:tc>
        <w:tc>
          <w:tcPr>
            <w:tcW w:w="0" w:type="auto"/>
          </w:tcPr>
          <w:p w14:paraId="3E6AADED" w14:textId="77777777" w:rsidR="0097540A" w:rsidRDefault="000376C7">
            <w:r>
              <w:t>Uitvoeren marginale toets</w:t>
            </w:r>
          </w:p>
        </w:tc>
        <w:tc>
          <w:tcPr>
            <w:tcW w:w="0" w:type="auto"/>
          </w:tcPr>
          <w:p w14:paraId="1D9F2508" w14:textId="77777777" w:rsidR="0097540A" w:rsidRDefault="000376C7">
            <w:r>
              <w:t>31 mei – 3 juni 2021</w:t>
            </w:r>
          </w:p>
        </w:tc>
        <w:tc>
          <w:tcPr>
            <w:tcW w:w="0" w:type="auto"/>
          </w:tcPr>
          <w:p w14:paraId="7D5C65C4" w14:textId="77777777" w:rsidR="0097540A" w:rsidRDefault="000376C7">
            <w:r>
              <w:t>KSC</w:t>
            </w:r>
          </w:p>
        </w:tc>
        <w:tc>
          <w:tcPr>
            <w:tcW w:w="0" w:type="auto"/>
          </w:tcPr>
          <w:p w14:paraId="5CB90371" w14:textId="77777777" w:rsidR="0097540A" w:rsidRDefault="0097540A"/>
        </w:tc>
      </w:tr>
      <w:tr w:rsidR="0097540A" w14:paraId="29C0428D" w14:textId="77777777" w:rsidTr="00A42076">
        <w:tc>
          <w:tcPr>
            <w:tcW w:w="0" w:type="auto"/>
          </w:tcPr>
          <w:p w14:paraId="04476731" w14:textId="77777777" w:rsidR="0097540A" w:rsidRDefault="000376C7">
            <w:r>
              <w:t>6</w:t>
            </w:r>
          </w:p>
        </w:tc>
        <w:tc>
          <w:tcPr>
            <w:tcW w:w="0" w:type="auto"/>
          </w:tcPr>
          <w:p w14:paraId="424E6E56" w14:textId="77777777" w:rsidR="0097540A" w:rsidRDefault="000376C7">
            <w:r>
              <w:t xml:space="preserve">Bekendmaking </w:t>
            </w:r>
            <w:r>
              <w:t>deelnemers aan ledenraadpleging (fysiek en digitaal)</w:t>
            </w:r>
          </w:p>
        </w:tc>
        <w:tc>
          <w:tcPr>
            <w:tcW w:w="0" w:type="auto"/>
          </w:tcPr>
          <w:p w14:paraId="55EBA12C" w14:textId="77777777" w:rsidR="0097540A" w:rsidRDefault="000376C7">
            <w:r>
              <w:t>3 juni 2021</w:t>
            </w:r>
          </w:p>
        </w:tc>
        <w:tc>
          <w:tcPr>
            <w:tcW w:w="0" w:type="auto"/>
          </w:tcPr>
          <w:p w14:paraId="4B92FD36" w14:textId="77777777" w:rsidR="0097540A" w:rsidRDefault="000376C7">
            <w:r>
              <w:t>KSC en bestuur</w:t>
            </w:r>
          </w:p>
        </w:tc>
        <w:tc>
          <w:tcPr>
            <w:tcW w:w="0" w:type="auto"/>
          </w:tcPr>
          <w:p w14:paraId="6108CD7E" w14:textId="77777777" w:rsidR="0097540A" w:rsidRDefault="000376C7">
            <w:r>
              <w:t xml:space="preserve">Aparte nieuwsbrief  </w:t>
            </w:r>
          </w:p>
        </w:tc>
      </w:tr>
      <w:tr w:rsidR="0097540A" w14:paraId="258C0C09" w14:textId="77777777" w:rsidTr="00A42076">
        <w:tc>
          <w:tcPr>
            <w:tcW w:w="0" w:type="auto"/>
          </w:tcPr>
          <w:p w14:paraId="4FC5E4A7" w14:textId="77777777" w:rsidR="0097540A" w:rsidRDefault="000376C7">
            <w:r>
              <w:t>7</w:t>
            </w:r>
          </w:p>
        </w:tc>
        <w:tc>
          <w:tcPr>
            <w:tcW w:w="0" w:type="auto"/>
          </w:tcPr>
          <w:p w14:paraId="75E1B4CE" w14:textId="67DABE69" w:rsidR="0097540A" w:rsidRDefault="00A42076">
            <w:r>
              <w:t xml:space="preserve">Debat tussen kandidaten </w:t>
            </w:r>
            <w:r w:rsidR="000376C7">
              <w:t xml:space="preserve"> </w:t>
            </w:r>
          </w:p>
        </w:tc>
        <w:tc>
          <w:tcPr>
            <w:tcW w:w="0" w:type="auto"/>
          </w:tcPr>
          <w:p w14:paraId="6EE23061" w14:textId="360EEBAC" w:rsidR="0097540A" w:rsidRDefault="000376C7">
            <w:r>
              <w:t xml:space="preserve">10 juni </w:t>
            </w:r>
          </w:p>
        </w:tc>
        <w:tc>
          <w:tcPr>
            <w:tcW w:w="0" w:type="auto"/>
          </w:tcPr>
          <w:p w14:paraId="7666E8A7" w14:textId="77777777" w:rsidR="0097540A" w:rsidRDefault="000376C7">
            <w:r>
              <w:t>Bestuur</w:t>
            </w:r>
          </w:p>
        </w:tc>
        <w:tc>
          <w:tcPr>
            <w:tcW w:w="0" w:type="auto"/>
          </w:tcPr>
          <w:p w14:paraId="64F852C4" w14:textId="77777777" w:rsidR="0097540A" w:rsidRDefault="0097540A"/>
        </w:tc>
      </w:tr>
      <w:tr w:rsidR="0097540A" w14:paraId="236956DB" w14:textId="77777777" w:rsidTr="00A42076">
        <w:tc>
          <w:tcPr>
            <w:tcW w:w="0" w:type="auto"/>
          </w:tcPr>
          <w:p w14:paraId="08B67F27" w14:textId="77777777" w:rsidR="0097540A" w:rsidRDefault="000376C7">
            <w:r>
              <w:t>8</w:t>
            </w:r>
          </w:p>
        </w:tc>
        <w:tc>
          <w:tcPr>
            <w:tcW w:w="0" w:type="auto"/>
          </w:tcPr>
          <w:p w14:paraId="5C38B264" w14:textId="77777777" w:rsidR="0097540A" w:rsidRDefault="000376C7">
            <w:r>
              <w:t>Persoonlijke boodschap aan leden van kandidaten</w:t>
            </w:r>
          </w:p>
        </w:tc>
        <w:tc>
          <w:tcPr>
            <w:tcW w:w="0" w:type="auto"/>
          </w:tcPr>
          <w:p w14:paraId="06207B27" w14:textId="7573F2A8" w:rsidR="0097540A" w:rsidRDefault="000376C7">
            <w:r>
              <w:t xml:space="preserve">10 juni </w:t>
            </w:r>
          </w:p>
        </w:tc>
        <w:tc>
          <w:tcPr>
            <w:tcW w:w="0" w:type="auto"/>
          </w:tcPr>
          <w:p w14:paraId="27212BF6" w14:textId="77777777" w:rsidR="0097540A" w:rsidRDefault="000376C7">
            <w:r>
              <w:t xml:space="preserve">Kandidaten en bestuur </w:t>
            </w:r>
          </w:p>
        </w:tc>
        <w:tc>
          <w:tcPr>
            <w:tcW w:w="0" w:type="auto"/>
          </w:tcPr>
          <w:p w14:paraId="3EA036F6" w14:textId="77777777" w:rsidR="0097540A" w:rsidRDefault="0097540A"/>
        </w:tc>
      </w:tr>
      <w:tr w:rsidR="0097540A" w14:paraId="2735C19A" w14:textId="77777777" w:rsidTr="00A42076">
        <w:tc>
          <w:tcPr>
            <w:tcW w:w="0" w:type="auto"/>
          </w:tcPr>
          <w:p w14:paraId="1B35E115" w14:textId="77777777" w:rsidR="0097540A" w:rsidRDefault="000376C7">
            <w:r>
              <w:t>8</w:t>
            </w:r>
          </w:p>
        </w:tc>
        <w:tc>
          <w:tcPr>
            <w:tcW w:w="0" w:type="auto"/>
          </w:tcPr>
          <w:p w14:paraId="7D08AE14" w14:textId="77777777" w:rsidR="0097540A" w:rsidRDefault="000376C7">
            <w:r>
              <w:t>Openen stembus</w:t>
            </w:r>
          </w:p>
        </w:tc>
        <w:tc>
          <w:tcPr>
            <w:tcW w:w="0" w:type="auto"/>
          </w:tcPr>
          <w:p w14:paraId="510B3218" w14:textId="77777777" w:rsidR="0097540A" w:rsidRDefault="000376C7">
            <w:r>
              <w:t>11 juni</w:t>
            </w:r>
          </w:p>
        </w:tc>
        <w:tc>
          <w:tcPr>
            <w:tcW w:w="0" w:type="auto"/>
          </w:tcPr>
          <w:p w14:paraId="358DB43C" w14:textId="77777777" w:rsidR="0097540A" w:rsidRDefault="000376C7">
            <w:r>
              <w:t xml:space="preserve">Bestuur </w:t>
            </w:r>
          </w:p>
        </w:tc>
        <w:tc>
          <w:tcPr>
            <w:tcW w:w="0" w:type="auto"/>
          </w:tcPr>
          <w:p w14:paraId="184842C2" w14:textId="77777777" w:rsidR="0097540A" w:rsidRDefault="000376C7">
            <w:r>
              <w:t xml:space="preserve">Aparte nieuwsbrief </w:t>
            </w:r>
          </w:p>
        </w:tc>
      </w:tr>
      <w:tr w:rsidR="0097540A" w14:paraId="69958A78" w14:textId="77777777" w:rsidTr="00A42076">
        <w:tc>
          <w:tcPr>
            <w:tcW w:w="0" w:type="auto"/>
          </w:tcPr>
          <w:p w14:paraId="54510277" w14:textId="77777777" w:rsidR="0097540A" w:rsidRDefault="000376C7">
            <w:r>
              <w:t>9</w:t>
            </w:r>
          </w:p>
        </w:tc>
        <w:tc>
          <w:tcPr>
            <w:tcW w:w="0" w:type="auto"/>
          </w:tcPr>
          <w:p w14:paraId="42D8810C" w14:textId="4FC8C9A1" w:rsidR="0097540A" w:rsidRDefault="00A42076">
            <w:r>
              <w:t xml:space="preserve">Townhall met kandidaten </w:t>
            </w:r>
          </w:p>
        </w:tc>
        <w:tc>
          <w:tcPr>
            <w:tcW w:w="0" w:type="auto"/>
          </w:tcPr>
          <w:p w14:paraId="06DB7FD5" w14:textId="77777777" w:rsidR="0097540A" w:rsidRDefault="000376C7">
            <w:r>
              <w:t>13 juni</w:t>
            </w:r>
          </w:p>
        </w:tc>
        <w:tc>
          <w:tcPr>
            <w:tcW w:w="0" w:type="auto"/>
          </w:tcPr>
          <w:p w14:paraId="2DC3B305" w14:textId="77777777" w:rsidR="0097540A" w:rsidRDefault="000376C7">
            <w:r>
              <w:t>Bestuur</w:t>
            </w:r>
          </w:p>
        </w:tc>
        <w:tc>
          <w:tcPr>
            <w:tcW w:w="0" w:type="auto"/>
          </w:tcPr>
          <w:p w14:paraId="47B799D6" w14:textId="77777777" w:rsidR="0097540A" w:rsidRDefault="0097540A"/>
        </w:tc>
      </w:tr>
      <w:tr w:rsidR="0097540A" w14:paraId="7401BB2F" w14:textId="77777777" w:rsidTr="00A42076">
        <w:tc>
          <w:tcPr>
            <w:tcW w:w="0" w:type="auto"/>
          </w:tcPr>
          <w:p w14:paraId="28EE14BB" w14:textId="77777777" w:rsidR="0097540A" w:rsidRDefault="000376C7">
            <w:r>
              <w:t>12</w:t>
            </w:r>
          </w:p>
        </w:tc>
        <w:tc>
          <w:tcPr>
            <w:tcW w:w="0" w:type="auto"/>
          </w:tcPr>
          <w:p w14:paraId="509E1C6E" w14:textId="77777777" w:rsidR="0097540A" w:rsidRDefault="000376C7">
            <w:r>
              <w:t>Reminder stemmen</w:t>
            </w:r>
          </w:p>
        </w:tc>
        <w:tc>
          <w:tcPr>
            <w:tcW w:w="0" w:type="auto"/>
          </w:tcPr>
          <w:p w14:paraId="5CB58146" w14:textId="77777777" w:rsidR="0097540A" w:rsidRDefault="000376C7">
            <w:r>
              <w:t>15 juni</w:t>
            </w:r>
          </w:p>
        </w:tc>
        <w:tc>
          <w:tcPr>
            <w:tcW w:w="0" w:type="auto"/>
          </w:tcPr>
          <w:p w14:paraId="3A2D480D" w14:textId="77777777" w:rsidR="0097540A" w:rsidRDefault="000376C7">
            <w:r>
              <w:t>Bestuur</w:t>
            </w:r>
          </w:p>
        </w:tc>
        <w:tc>
          <w:tcPr>
            <w:tcW w:w="0" w:type="auto"/>
          </w:tcPr>
          <w:p w14:paraId="7631EA98" w14:textId="77777777" w:rsidR="0097540A" w:rsidRDefault="000376C7">
            <w:r>
              <w:t>Aparte nieuwsbrief</w:t>
            </w:r>
          </w:p>
        </w:tc>
      </w:tr>
      <w:tr w:rsidR="0097540A" w14:paraId="067939FF" w14:textId="77777777" w:rsidTr="00A42076">
        <w:tc>
          <w:tcPr>
            <w:tcW w:w="0" w:type="auto"/>
          </w:tcPr>
          <w:p w14:paraId="0176DE8F" w14:textId="77777777" w:rsidR="0097540A" w:rsidRDefault="000376C7">
            <w:r>
              <w:t>13</w:t>
            </w:r>
          </w:p>
        </w:tc>
        <w:tc>
          <w:tcPr>
            <w:tcW w:w="0" w:type="auto"/>
          </w:tcPr>
          <w:p w14:paraId="4844B764" w14:textId="77777777" w:rsidR="0097540A" w:rsidRDefault="000376C7">
            <w:r>
              <w:t>Sluiten stembus</w:t>
            </w:r>
          </w:p>
        </w:tc>
        <w:tc>
          <w:tcPr>
            <w:tcW w:w="0" w:type="auto"/>
          </w:tcPr>
          <w:p w14:paraId="0F3C4DF3" w14:textId="77777777" w:rsidR="0097540A" w:rsidRDefault="000376C7">
            <w:r>
              <w:t>18 juni</w:t>
            </w:r>
          </w:p>
        </w:tc>
        <w:tc>
          <w:tcPr>
            <w:tcW w:w="0" w:type="auto"/>
          </w:tcPr>
          <w:p w14:paraId="17872152" w14:textId="77777777" w:rsidR="0097540A" w:rsidRDefault="000376C7">
            <w:r>
              <w:t>Bestuur</w:t>
            </w:r>
          </w:p>
        </w:tc>
        <w:tc>
          <w:tcPr>
            <w:tcW w:w="0" w:type="auto"/>
          </w:tcPr>
          <w:p w14:paraId="3616098D" w14:textId="77777777" w:rsidR="0097540A" w:rsidRDefault="0097540A"/>
        </w:tc>
      </w:tr>
      <w:tr w:rsidR="0097540A" w14:paraId="68767D4B" w14:textId="77777777" w:rsidTr="00A42076">
        <w:tc>
          <w:tcPr>
            <w:tcW w:w="0" w:type="auto"/>
          </w:tcPr>
          <w:p w14:paraId="73B2A1F5" w14:textId="77777777" w:rsidR="0097540A" w:rsidRDefault="000376C7">
            <w:r>
              <w:t>14</w:t>
            </w:r>
          </w:p>
        </w:tc>
        <w:tc>
          <w:tcPr>
            <w:tcW w:w="0" w:type="auto"/>
          </w:tcPr>
          <w:p w14:paraId="26FC284B" w14:textId="77777777" w:rsidR="0097540A" w:rsidRDefault="000376C7">
            <w:r>
              <w:t>Bekendmaking uitslag van ledenraadpleging (fysiek en digitaal)</w:t>
            </w:r>
          </w:p>
        </w:tc>
        <w:tc>
          <w:tcPr>
            <w:tcW w:w="0" w:type="auto"/>
          </w:tcPr>
          <w:p w14:paraId="32A29B7D" w14:textId="77777777" w:rsidR="0097540A" w:rsidRDefault="000376C7">
            <w:r>
              <w:t>19 juni</w:t>
            </w:r>
          </w:p>
        </w:tc>
        <w:tc>
          <w:tcPr>
            <w:tcW w:w="0" w:type="auto"/>
          </w:tcPr>
          <w:p w14:paraId="2333E6E0" w14:textId="77777777" w:rsidR="0097540A" w:rsidRDefault="000376C7">
            <w:r>
              <w:t xml:space="preserve">Bestuur </w:t>
            </w:r>
          </w:p>
        </w:tc>
        <w:tc>
          <w:tcPr>
            <w:tcW w:w="0" w:type="auto"/>
          </w:tcPr>
          <w:p w14:paraId="192CD866" w14:textId="77777777" w:rsidR="0097540A" w:rsidRDefault="000376C7">
            <w:r>
              <w:t>Aparte nieuwsbrief</w:t>
            </w:r>
          </w:p>
        </w:tc>
      </w:tr>
      <w:tr w:rsidR="0097540A" w14:paraId="4936BB99" w14:textId="77777777" w:rsidTr="00A42076">
        <w:tc>
          <w:tcPr>
            <w:tcW w:w="0" w:type="auto"/>
          </w:tcPr>
          <w:p w14:paraId="24B1A7F3" w14:textId="77777777" w:rsidR="0097540A" w:rsidRDefault="000376C7">
            <w:r>
              <w:t>15</w:t>
            </w:r>
          </w:p>
        </w:tc>
        <w:tc>
          <w:tcPr>
            <w:tcW w:w="0" w:type="auto"/>
          </w:tcPr>
          <w:p w14:paraId="4E84D8DD" w14:textId="77777777" w:rsidR="0097540A" w:rsidRDefault="000376C7">
            <w:r>
              <w:t>ALV met vaststelling lijstrekker</w:t>
            </w:r>
          </w:p>
        </w:tc>
        <w:tc>
          <w:tcPr>
            <w:tcW w:w="0" w:type="auto"/>
          </w:tcPr>
          <w:p w14:paraId="598069FB" w14:textId="0CBAEEC2" w:rsidR="0097540A" w:rsidRDefault="000376C7">
            <w:r>
              <w:t>24 juni</w:t>
            </w:r>
            <w:r w:rsidR="00A42076">
              <w:t xml:space="preserve"> 2021</w:t>
            </w:r>
          </w:p>
        </w:tc>
        <w:tc>
          <w:tcPr>
            <w:tcW w:w="0" w:type="auto"/>
          </w:tcPr>
          <w:p w14:paraId="2E6E97E7" w14:textId="77777777" w:rsidR="0097540A" w:rsidRDefault="000376C7">
            <w:r>
              <w:t>Bestuur</w:t>
            </w:r>
          </w:p>
        </w:tc>
        <w:tc>
          <w:tcPr>
            <w:tcW w:w="0" w:type="auto"/>
          </w:tcPr>
          <w:p w14:paraId="63C64AF6" w14:textId="77777777" w:rsidR="0097540A" w:rsidRDefault="0097540A"/>
        </w:tc>
      </w:tr>
    </w:tbl>
    <w:p w14:paraId="53C7BC90" w14:textId="77777777" w:rsidR="0097540A" w:rsidRDefault="0097540A">
      <w:pPr>
        <w:rPr>
          <w:color w:val="000000"/>
          <w:sz w:val="22"/>
          <w:szCs w:val="22"/>
        </w:rPr>
      </w:pPr>
    </w:p>
    <w:p w14:paraId="0EC47665" w14:textId="77777777" w:rsidR="00A42076" w:rsidRDefault="00A42076">
      <w:pPr>
        <w:rPr>
          <w:i/>
          <w:color w:val="000000"/>
          <w:sz w:val="22"/>
          <w:szCs w:val="22"/>
        </w:rPr>
      </w:pPr>
      <w:r>
        <w:rPr>
          <w:i/>
          <w:color w:val="000000"/>
          <w:sz w:val="22"/>
          <w:szCs w:val="22"/>
        </w:rPr>
        <w:br w:type="page"/>
      </w:r>
    </w:p>
    <w:p w14:paraId="3099D44E" w14:textId="5A5F22BC" w:rsidR="0097540A" w:rsidRDefault="000376C7">
      <w:pPr>
        <w:rPr>
          <w:i/>
          <w:color w:val="000000"/>
          <w:sz w:val="22"/>
          <w:szCs w:val="22"/>
        </w:rPr>
      </w:pPr>
      <w:r>
        <w:rPr>
          <w:i/>
          <w:color w:val="000000"/>
          <w:sz w:val="22"/>
          <w:szCs w:val="22"/>
        </w:rPr>
        <w:lastRenderedPageBreak/>
        <w:t xml:space="preserve">Bij één geschikte kandidaat (dus zonder ledenraadpleging) </w:t>
      </w:r>
    </w:p>
    <w:p w14:paraId="18726EB5" w14:textId="77777777" w:rsidR="0097540A" w:rsidRDefault="0097540A">
      <w:pPr>
        <w:rPr>
          <w:i/>
          <w:color w:val="000000"/>
          <w:sz w:val="22"/>
          <w:szCs w:val="22"/>
        </w:rPr>
      </w:pPr>
    </w:p>
    <w:p w14:paraId="790DDC55" w14:textId="77777777" w:rsidR="0097540A" w:rsidRDefault="000376C7">
      <w:r>
        <w:t xml:space="preserve">Legenda: ALV = algemene ledenvergadering ; KSC = kandidaatstellingscommissie </w:t>
      </w:r>
      <w:r>
        <w:tab/>
      </w:r>
    </w:p>
    <w:p w14:paraId="23CAAD21" w14:textId="77777777" w:rsidR="0097540A" w:rsidRDefault="0097540A">
      <w:pPr>
        <w:rPr>
          <w:i/>
          <w:color w:val="000000"/>
          <w:sz w:val="22"/>
          <w:szCs w:val="22"/>
        </w:rPr>
      </w:pPr>
    </w:p>
    <w:tbl>
      <w:tblPr>
        <w:tblStyle w:val="a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8"/>
        <w:gridCol w:w="3361"/>
        <w:gridCol w:w="1312"/>
        <w:gridCol w:w="1816"/>
        <w:gridCol w:w="2245"/>
      </w:tblGrid>
      <w:tr w:rsidR="0097540A" w14:paraId="26AE669F" w14:textId="77777777" w:rsidTr="00A42076">
        <w:tc>
          <w:tcPr>
            <w:tcW w:w="0" w:type="auto"/>
            <w:shd w:val="clear" w:color="auto" w:fill="BFBFBF"/>
          </w:tcPr>
          <w:p w14:paraId="31609565" w14:textId="77777777" w:rsidR="0097540A" w:rsidRDefault="000376C7">
            <w:pPr>
              <w:rPr>
                <w:b/>
              </w:rPr>
            </w:pPr>
            <w:r>
              <w:rPr>
                <w:b/>
              </w:rPr>
              <w:t>#</w:t>
            </w:r>
          </w:p>
        </w:tc>
        <w:tc>
          <w:tcPr>
            <w:tcW w:w="0" w:type="auto"/>
            <w:shd w:val="clear" w:color="auto" w:fill="BFBFBF"/>
          </w:tcPr>
          <w:p w14:paraId="61500554" w14:textId="77777777" w:rsidR="0097540A" w:rsidRDefault="000376C7">
            <w:pPr>
              <w:rPr>
                <w:b/>
              </w:rPr>
            </w:pPr>
            <w:r>
              <w:rPr>
                <w:b/>
              </w:rPr>
              <w:t>Stap</w:t>
            </w:r>
          </w:p>
        </w:tc>
        <w:tc>
          <w:tcPr>
            <w:tcW w:w="0" w:type="auto"/>
            <w:shd w:val="clear" w:color="auto" w:fill="BFBFBF"/>
          </w:tcPr>
          <w:p w14:paraId="55E945D9" w14:textId="77777777" w:rsidR="0097540A" w:rsidRDefault="000376C7">
            <w:pPr>
              <w:rPr>
                <w:b/>
              </w:rPr>
            </w:pPr>
            <w:r>
              <w:rPr>
                <w:b/>
              </w:rPr>
              <w:t>Deadline</w:t>
            </w:r>
          </w:p>
        </w:tc>
        <w:tc>
          <w:tcPr>
            <w:tcW w:w="0" w:type="auto"/>
            <w:shd w:val="clear" w:color="auto" w:fill="BFBFBF"/>
          </w:tcPr>
          <w:p w14:paraId="712989F8" w14:textId="77777777" w:rsidR="0097540A" w:rsidRDefault="000376C7">
            <w:pPr>
              <w:rPr>
                <w:b/>
              </w:rPr>
            </w:pPr>
            <w:r>
              <w:rPr>
                <w:b/>
              </w:rPr>
              <w:t>Verantwoordelijk</w:t>
            </w:r>
          </w:p>
        </w:tc>
        <w:tc>
          <w:tcPr>
            <w:tcW w:w="0" w:type="auto"/>
            <w:shd w:val="clear" w:color="auto" w:fill="BFBFBF"/>
          </w:tcPr>
          <w:p w14:paraId="619EDDC3" w14:textId="77777777" w:rsidR="0097540A" w:rsidRDefault="000376C7">
            <w:pPr>
              <w:rPr>
                <w:b/>
              </w:rPr>
            </w:pPr>
            <w:r>
              <w:rPr>
                <w:b/>
              </w:rPr>
              <w:t>Opmerking</w:t>
            </w:r>
          </w:p>
        </w:tc>
      </w:tr>
      <w:tr w:rsidR="0097540A" w14:paraId="1892F2CB" w14:textId="77777777" w:rsidTr="00A42076">
        <w:tc>
          <w:tcPr>
            <w:tcW w:w="0" w:type="auto"/>
          </w:tcPr>
          <w:p w14:paraId="0BA3A101" w14:textId="77777777" w:rsidR="0097540A" w:rsidRDefault="000376C7">
            <w:r>
              <w:t>1</w:t>
            </w:r>
          </w:p>
        </w:tc>
        <w:tc>
          <w:tcPr>
            <w:tcW w:w="0" w:type="auto"/>
          </w:tcPr>
          <w:p w14:paraId="1F646288" w14:textId="77777777" w:rsidR="0097540A" w:rsidRDefault="000376C7">
            <w:r>
              <w:t xml:space="preserve">Profiel lijsttrekker vaststellen (marginale toets) </w:t>
            </w:r>
          </w:p>
        </w:tc>
        <w:tc>
          <w:tcPr>
            <w:tcW w:w="0" w:type="auto"/>
          </w:tcPr>
          <w:p w14:paraId="6924B39A" w14:textId="77777777" w:rsidR="0097540A" w:rsidRDefault="000376C7">
            <w:r>
              <w:t>25 maart 2021</w:t>
            </w:r>
          </w:p>
        </w:tc>
        <w:tc>
          <w:tcPr>
            <w:tcW w:w="0" w:type="auto"/>
          </w:tcPr>
          <w:p w14:paraId="400AFDA0" w14:textId="77777777" w:rsidR="0097540A" w:rsidRDefault="000376C7">
            <w:r>
              <w:t>ALV</w:t>
            </w:r>
          </w:p>
        </w:tc>
        <w:tc>
          <w:tcPr>
            <w:tcW w:w="0" w:type="auto"/>
          </w:tcPr>
          <w:p w14:paraId="00B0C56F" w14:textId="77777777" w:rsidR="0097540A" w:rsidRDefault="0097540A"/>
        </w:tc>
      </w:tr>
      <w:tr w:rsidR="0097540A" w14:paraId="5A456617" w14:textId="77777777" w:rsidTr="00A42076">
        <w:tc>
          <w:tcPr>
            <w:tcW w:w="0" w:type="auto"/>
          </w:tcPr>
          <w:p w14:paraId="58790374" w14:textId="77777777" w:rsidR="0097540A" w:rsidRDefault="000376C7">
            <w:r>
              <w:t>2</w:t>
            </w:r>
          </w:p>
        </w:tc>
        <w:tc>
          <w:tcPr>
            <w:tcW w:w="0" w:type="auto"/>
          </w:tcPr>
          <w:p w14:paraId="358656D7" w14:textId="77777777" w:rsidR="0097540A" w:rsidRDefault="000376C7">
            <w:r>
              <w:t>Kandidaatstellingcommissie vaststellen</w:t>
            </w:r>
          </w:p>
        </w:tc>
        <w:tc>
          <w:tcPr>
            <w:tcW w:w="0" w:type="auto"/>
          </w:tcPr>
          <w:p w14:paraId="7DBE423B" w14:textId="77777777" w:rsidR="0097540A" w:rsidRDefault="000376C7">
            <w:r>
              <w:t xml:space="preserve">25 maart 2021  </w:t>
            </w:r>
          </w:p>
        </w:tc>
        <w:tc>
          <w:tcPr>
            <w:tcW w:w="0" w:type="auto"/>
          </w:tcPr>
          <w:p w14:paraId="06FFC042" w14:textId="77777777" w:rsidR="0097540A" w:rsidRDefault="000376C7">
            <w:r>
              <w:t>ALV</w:t>
            </w:r>
          </w:p>
        </w:tc>
        <w:tc>
          <w:tcPr>
            <w:tcW w:w="0" w:type="auto"/>
          </w:tcPr>
          <w:p w14:paraId="1C7F49F8" w14:textId="77777777" w:rsidR="0097540A" w:rsidRDefault="0097540A"/>
        </w:tc>
      </w:tr>
      <w:tr w:rsidR="0097540A" w14:paraId="035F4F82" w14:textId="77777777" w:rsidTr="00A42076">
        <w:tc>
          <w:tcPr>
            <w:tcW w:w="0" w:type="auto"/>
          </w:tcPr>
          <w:p w14:paraId="336A66A2" w14:textId="77777777" w:rsidR="0097540A" w:rsidRDefault="000376C7">
            <w:r>
              <w:t>3</w:t>
            </w:r>
          </w:p>
        </w:tc>
        <w:tc>
          <w:tcPr>
            <w:tcW w:w="0" w:type="auto"/>
          </w:tcPr>
          <w:p w14:paraId="13F02C5F" w14:textId="77777777" w:rsidR="0097540A" w:rsidRDefault="000376C7">
            <w:r>
              <w:t>Opening vacature</w:t>
            </w:r>
          </w:p>
        </w:tc>
        <w:tc>
          <w:tcPr>
            <w:tcW w:w="0" w:type="auto"/>
          </w:tcPr>
          <w:p w14:paraId="7FE2F1FA" w14:textId="77777777" w:rsidR="0097540A" w:rsidRDefault="000376C7">
            <w:r>
              <w:t xml:space="preserve">1 mei 2021 </w:t>
            </w:r>
          </w:p>
        </w:tc>
        <w:tc>
          <w:tcPr>
            <w:tcW w:w="0" w:type="auto"/>
          </w:tcPr>
          <w:p w14:paraId="406A103C" w14:textId="77777777" w:rsidR="0097540A" w:rsidRDefault="000376C7">
            <w:r>
              <w:t>KSC</w:t>
            </w:r>
          </w:p>
        </w:tc>
        <w:tc>
          <w:tcPr>
            <w:tcW w:w="0" w:type="auto"/>
          </w:tcPr>
          <w:p w14:paraId="3FFDB6EC" w14:textId="77777777" w:rsidR="0097540A" w:rsidRDefault="000376C7">
            <w:r>
              <w:t xml:space="preserve">Zal in nieuwsbrief worden meengenomen </w:t>
            </w:r>
          </w:p>
        </w:tc>
      </w:tr>
      <w:tr w:rsidR="0097540A" w14:paraId="1D780718" w14:textId="77777777" w:rsidTr="00A42076">
        <w:tc>
          <w:tcPr>
            <w:tcW w:w="0" w:type="auto"/>
          </w:tcPr>
          <w:p w14:paraId="7A79E48C" w14:textId="77777777" w:rsidR="0097540A" w:rsidRDefault="000376C7">
            <w:r>
              <w:t>4</w:t>
            </w:r>
          </w:p>
        </w:tc>
        <w:tc>
          <w:tcPr>
            <w:tcW w:w="0" w:type="auto"/>
          </w:tcPr>
          <w:p w14:paraId="3141C326" w14:textId="77777777" w:rsidR="0097540A" w:rsidRDefault="000376C7">
            <w:r>
              <w:t>Sluiting vacature</w:t>
            </w:r>
          </w:p>
        </w:tc>
        <w:tc>
          <w:tcPr>
            <w:tcW w:w="0" w:type="auto"/>
          </w:tcPr>
          <w:p w14:paraId="42E85F0C" w14:textId="77777777" w:rsidR="0097540A" w:rsidRDefault="000376C7">
            <w:r>
              <w:t>31 mei 2021</w:t>
            </w:r>
          </w:p>
        </w:tc>
        <w:tc>
          <w:tcPr>
            <w:tcW w:w="0" w:type="auto"/>
          </w:tcPr>
          <w:p w14:paraId="67932BD2" w14:textId="77777777" w:rsidR="0097540A" w:rsidRDefault="000376C7">
            <w:r>
              <w:t>KSC</w:t>
            </w:r>
          </w:p>
        </w:tc>
        <w:tc>
          <w:tcPr>
            <w:tcW w:w="0" w:type="auto"/>
          </w:tcPr>
          <w:p w14:paraId="1404F6AD" w14:textId="77777777" w:rsidR="0097540A" w:rsidRDefault="0097540A"/>
        </w:tc>
      </w:tr>
      <w:tr w:rsidR="0097540A" w14:paraId="10C9206D" w14:textId="77777777" w:rsidTr="00A42076">
        <w:tc>
          <w:tcPr>
            <w:tcW w:w="0" w:type="auto"/>
          </w:tcPr>
          <w:p w14:paraId="20B4D8B2" w14:textId="77777777" w:rsidR="0097540A" w:rsidRDefault="000376C7">
            <w:r>
              <w:t>5</w:t>
            </w:r>
          </w:p>
        </w:tc>
        <w:tc>
          <w:tcPr>
            <w:tcW w:w="0" w:type="auto"/>
          </w:tcPr>
          <w:p w14:paraId="54E9E840" w14:textId="77777777" w:rsidR="0097540A" w:rsidRDefault="000376C7">
            <w:r>
              <w:t>Uitvoeren marginale toets</w:t>
            </w:r>
          </w:p>
        </w:tc>
        <w:tc>
          <w:tcPr>
            <w:tcW w:w="0" w:type="auto"/>
          </w:tcPr>
          <w:p w14:paraId="2C7FB2F2" w14:textId="77777777" w:rsidR="0097540A" w:rsidRDefault="000376C7">
            <w:r>
              <w:t>31 mei – 3 juni 2021</w:t>
            </w:r>
          </w:p>
        </w:tc>
        <w:tc>
          <w:tcPr>
            <w:tcW w:w="0" w:type="auto"/>
          </w:tcPr>
          <w:p w14:paraId="3A00C3A2" w14:textId="77777777" w:rsidR="0097540A" w:rsidRDefault="000376C7">
            <w:r>
              <w:t>KSC</w:t>
            </w:r>
          </w:p>
        </w:tc>
        <w:tc>
          <w:tcPr>
            <w:tcW w:w="0" w:type="auto"/>
          </w:tcPr>
          <w:p w14:paraId="4A5DEFE6" w14:textId="77777777" w:rsidR="0097540A" w:rsidRDefault="0097540A"/>
        </w:tc>
      </w:tr>
      <w:tr w:rsidR="0097540A" w14:paraId="2636DDED" w14:textId="77777777" w:rsidTr="00A42076">
        <w:tc>
          <w:tcPr>
            <w:tcW w:w="0" w:type="auto"/>
          </w:tcPr>
          <w:p w14:paraId="0EEDAF39" w14:textId="77777777" w:rsidR="0097540A" w:rsidRDefault="000376C7">
            <w:r>
              <w:t>6</w:t>
            </w:r>
          </w:p>
        </w:tc>
        <w:tc>
          <w:tcPr>
            <w:tcW w:w="0" w:type="auto"/>
          </w:tcPr>
          <w:p w14:paraId="4F67C4F8" w14:textId="77777777" w:rsidR="0097540A" w:rsidRDefault="000376C7">
            <w:r>
              <w:t>Bekendmaking voordracht aan ALV (fysiek en digitaal)</w:t>
            </w:r>
          </w:p>
        </w:tc>
        <w:tc>
          <w:tcPr>
            <w:tcW w:w="0" w:type="auto"/>
          </w:tcPr>
          <w:p w14:paraId="5AFC3ED3" w14:textId="77777777" w:rsidR="0097540A" w:rsidRDefault="000376C7">
            <w:r>
              <w:t xml:space="preserve">3 juni </w:t>
            </w:r>
            <w:r>
              <w:t>2021</w:t>
            </w:r>
          </w:p>
        </w:tc>
        <w:tc>
          <w:tcPr>
            <w:tcW w:w="0" w:type="auto"/>
          </w:tcPr>
          <w:p w14:paraId="1A03119A" w14:textId="77777777" w:rsidR="0097540A" w:rsidRDefault="000376C7">
            <w:r>
              <w:t>KSC en bestuur</w:t>
            </w:r>
          </w:p>
        </w:tc>
        <w:tc>
          <w:tcPr>
            <w:tcW w:w="0" w:type="auto"/>
          </w:tcPr>
          <w:p w14:paraId="02C6F879" w14:textId="77777777" w:rsidR="0097540A" w:rsidRDefault="000376C7">
            <w:r>
              <w:t>Aparte nieuwsbrief</w:t>
            </w:r>
          </w:p>
        </w:tc>
      </w:tr>
      <w:tr w:rsidR="0097540A" w14:paraId="43E04E65" w14:textId="77777777" w:rsidTr="00A42076">
        <w:tc>
          <w:tcPr>
            <w:tcW w:w="0" w:type="auto"/>
          </w:tcPr>
          <w:p w14:paraId="21EC87C5" w14:textId="77777777" w:rsidR="0097540A" w:rsidRDefault="000376C7">
            <w:r>
              <w:t>7</w:t>
            </w:r>
          </w:p>
        </w:tc>
        <w:tc>
          <w:tcPr>
            <w:tcW w:w="0" w:type="auto"/>
          </w:tcPr>
          <w:p w14:paraId="0A2163AA" w14:textId="77777777" w:rsidR="0097540A" w:rsidRDefault="000376C7">
            <w:r>
              <w:t>ALV met vaststelling lijstrekker</w:t>
            </w:r>
          </w:p>
        </w:tc>
        <w:tc>
          <w:tcPr>
            <w:tcW w:w="0" w:type="auto"/>
          </w:tcPr>
          <w:p w14:paraId="3DF93518" w14:textId="1FC079D7" w:rsidR="0097540A" w:rsidRDefault="000376C7">
            <w:r>
              <w:t>24 juni</w:t>
            </w:r>
            <w:r w:rsidR="00A42076">
              <w:t xml:space="preserve"> 2021</w:t>
            </w:r>
          </w:p>
        </w:tc>
        <w:tc>
          <w:tcPr>
            <w:tcW w:w="0" w:type="auto"/>
          </w:tcPr>
          <w:p w14:paraId="1C76A65F" w14:textId="77777777" w:rsidR="0097540A" w:rsidRDefault="000376C7">
            <w:r>
              <w:t>Bestuur</w:t>
            </w:r>
          </w:p>
        </w:tc>
        <w:tc>
          <w:tcPr>
            <w:tcW w:w="0" w:type="auto"/>
          </w:tcPr>
          <w:p w14:paraId="0ED95D63" w14:textId="77777777" w:rsidR="0097540A" w:rsidRDefault="0097540A"/>
        </w:tc>
      </w:tr>
    </w:tbl>
    <w:p w14:paraId="0F2C51B6" w14:textId="77777777" w:rsidR="0097540A" w:rsidRDefault="0097540A">
      <w:pPr>
        <w:rPr>
          <w:color w:val="000000"/>
          <w:sz w:val="22"/>
          <w:szCs w:val="22"/>
        </w:rPr>
      </w:pPr>
    </w:p>
    <w:sectPr w:rsidR="0097540A">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B6A4" w14:textId="77777777" w:rsidR="000376C7" w:rsidRDefault="000376C7">
      <w:r>
        <w:separator/>
      </w:r>
    </w:p>
  </w:endnote>
  <w:endnote w:type="continuationSeparator" w:id="0">
    <w:p w14:paraId="1440F61C" w14:textId="77777777" w:rsidR="000376C7" w:rsidRDefault="000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847F" w14:textId="77777777" w:rsidR="000376C7" w:rsidRDefault="000376C7">
      <w:r>
        <w:separator/>
      </w:r>
    </w:p>
  </w:footnote>
  <w:footnote w:type="continuationSeparator" w:id="0">
    <w:p w14:paraId="36E97CC7" w14:textId="77777777" w:rsidR="000376C7" w:rsidRDefault="0003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B41A" w14:textId="77777777" w:rsidR="0097540A" w:rsidRDefault="000376C7">
    <w:pPr>
      <w:pBdr>
        <w:top w:val="nil"/>
        <w:left w:val="nil"/>
        <w:bottom w:val="nil"/>
        <w:right w:val="nil"/>
        <w:between w:val="nil"/>
      </w:pBdr>
      <w:tabs>
        <w:tab w:val="center" w:pos="4536"/>
        <w:tab w:val="right" w:pos="9072"/>
      </w:tabs>
      <w:rPr>
        <w:b/>
        <w:color w:val="000000"/>
        <w:sz w:val="36"/>
        <w:szCs w:val="36"/>
      </w:rPr>
    </w:pPr>
    <w:bookmarkStart w:id="0" w:name="_heading=h.gjdgxs" w:colFirst="0" w:colLast="0"/>
    <w:bookmarkEnd w:id="0"/>
    <w:r>
      <w:rPr>
        <w:b/>
        <w:noProof/>
        <w:color w:val="000000"/>
        <w:sz w:val="36"/>
        <w:szCs w:val="36"/>
      </w:rPr>
      <w:drawing>
        <wp:anchor distT="0" distB="0" distL="0" distR="0" simplePos="0" relativeHeight="251658240" behindDoc="0" locked="0" layoutInCell="1" hidden="0" allowOverlap="1" wp14:anchorId="546828EC" wp14:editId="3AF6CD5C">
          <wp:simplePos x="0" y="0"/>
          <wp:positionH relativeFrom="page">
            <wp:align>right</wp:align>
          </wp:positionH>
          <wp:positionV relativeFrom="page">
            <wp:posOffset>10795</wp:posOffset>
          </wp:positionV>
          <wp:extent cx="2028190" cy="101389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190" cy="1013890"/>
                  </a:xfrm>
                  <a:prstGeom prst="rect">
                    <a:avLst/>
                  </a:prstGeom>
                  <a:ln/>
                </pic:spPr>
              </pic:pic>
            </a:graphicData>
          </a:graphic>
        </wp:anchor>
      </w:drawing>
    </w:r>
    <w:r>
      <w:rPr>
        <w:b/>
        <w:color w:val="000000"/>
        <w:sz w:val="36"/>
        <w:szCs w:val="36"/>
      </w:rPr>
      <w:t xml:space="preserve">Uitwerking lijstrekkersprocedure (concept)    </w:t>
    </w:r>
    <w:r>
      <w:rPr>
        <w:b/>
        <w:color w:val="000000"/>
        <w:sz w:val="36"/>
        <w:szCs w:val="36"/>
      </w:rPr>
      <w:tab/>
    </w:r>
  </w:p>
  <w:p w14:paraId="2B05EF10" w14:textId="77777777" w:rsidR="0097540A" w:rsidRDefault="000376C7">
    <w:pPr>
      <w:pBdr>
        <w:top w:val="nil"/>
        <w:left w:val="nil"/>
        <w:bottom w:val="nil"/>
        <w:right w:val="nil"/>
        <w:between w:val="nil"/>
      </w:pBdr>
      <w:tabs>
        <w:tab w:val="center" w:pos="4536"/>
        <w:tab w:val="right" w:pos="9072"/>
      </w:tabs>
      <w:rPr>
        <w:b/>
        <w:color w:val="000000"/>
      </w:rPr>
    </w:pPr>
    <w:r>
      <w:rPr>
        <w:b/>
        <w:color w:val="000000"/>
      </w:rPr>
      <w:t>Bijlage bij agendapunt 7 van de Algemene Ledenvergadering 25-03-2021</w:t>
    </w:r>
    <w:r>
      <w:rPr>
        <w:b/>
        <w:color w:val="000000"/>
      </w:rPr>
      <w:tab/>
    </w:r>
  </w:p>
  <w:p w14:paraId="1DB0F356" w14:textId="77777777" w:rsidR="0097540A" w:rsidRDefault="0097540A">
    <w:pPr>
      <w:pBdr>
        <w:top w:val="nil"/>
        <w:left w:val="nil"/>
        <w:bottom w:val="nil"/>
        <w:right w:val="nil"/>
        <w:between w:val="nil"/>
      </w:pBdr>
      <w:tabs>
        <w:tab w:val="center" w:pos="4536"/>
        <w:tab w:val="right" w:pos="9072"/>
      </w:tabs>
      <w:rPr>
        <w:color w:val="000000"/>
      </w:rPr>
    </w:pPr>
  </w:p>
  <w:p w14:paraId="2873E3E7" w14:textId="77777777" w:rsidR="0097540A" w:rsidRDefault="0097540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9BC"/>
    <w:multiLevelType w:val="hybridMultilevel"/>
    <w:tmpl w:val="BA025C46"/>
    <w:lvl w:ilvl="0" w:tplc="63449FEC">
      <w:start w:val="1"/>
      <w:numFmt w:val="bullet"/>
      <w:lvlText w:val="▪"/>
      <w:lvlJc w:val="left"/>
      <w:pPr>
        <w:ind w:left="720" w:hanging="360"/>
      </w:pPr>
      <w:rPr>
        <w:rFonts w:ascii="Noto Sans Symbols" w:eastAsia="Noto Sans Symbols" w:hAnsi="Noto Sans Symbols" w:cs="Noto Sans Symbols"/>
      </w:rPr>
    </w:lvl>
    <w:lvl w:ilvl="1" w:tplc="C004D478">
      <w:start w:val="1"/>
      <w:numFmt w:val="bullet"/>
      <w:lvlText w:val="o"/>
      <w:lvlJc w:val="left"/>
      <w:pPr>
        <w:ind w:left="1440" w:hanging="360"/>
      </w:pPr>
      <w:rPr>
        <w:rFonts w:ascii="Courier New" w:eastAsia="Courier New" w:hAnsi="Courier New" w:cs="Courier New"/>
      </w:rPr>
    </w:lvl>
    <w:lvl w:ilvl="2" w:tplc="9E3A8738">
      <w:start w:val="1"/>
      <w:numFmt w:val="bullet"/>
      <w:lvlText w:val="▪"/>
      <w:lvlJc w:val="left"/>
      <w:pPr>
        <w:ind w:left="2160" w:hanging="360"/>
      </w:pPr>
      <w:rPr>
        <w:rFonts w:ascii="Noto Sans Symbols" w:eastAsia="Noto Sans Symbols" w:hAnsi="Noto Sans Symbols" w:cs="Noto Sans Symbols"/>
      </w:rPr>
    </w:lvl>
    <w:lvl w:ilvl="3" w:tplc="D498806E">
      <w:start w:val="1"/>
      <w:numFmt w:val="bullet"/>
      <w:lvlText w:val="●"/>
      <w:lvlJc w:val="left"/>
      <w:pPr>
        <w:ind w:left="2880" w:hanging="360"/>
      </w:pPr>
      <w:rPr>
        <w:rFonts w:ascii="Noto Sans Symbols" w:eastAsia="Noto Sans Symbols" w:hAnsi="Noto Sans Symbols" w:cs="Noto Sans Symbols"/>
      </w:rPr>
    </w:lvl>
    <w:lvl w:ilvl="4" w:tplc="91B20432">
      <w:start w:val="1"/>
      <w:numFmt w:val="bullet"/>
      <w:lvlText w:val="o"/>
      <w:lvlJc w:val="left"/>
      <w:pPr>
        <w:ind w:left="3600" w:hanging="360"/>
      </w:pPr>
      <w:rPr>
        <w:rFonts w:ascii="Courier New" w:eastAsia="Courier New" w:hAnsi="Courier New" w:cs="Courier New"/>
      </w:rPr>
    </w:lvl>
    <w:lvl w:ilvl="5" w:tplc="5EBCB8AC">
      <w:start w:val="1"/>
      <w:numFmt w:val="bullet"/>
      <w:lvlText w:val="▪"/>
      <w:lvlJc w:val="left"/>
      <w:pPr>
        <w:ind w:left="4320" w:hanging="360"/>
      </w:pPr>
      <w:rPr>
        <w:rFonts w:ascii="Noto Sans Symbols" w:eastAsia="Noto Sans Symbols" w:hAnsi="Noto Sans Symbols" w:cs="Noto Sans Symbols"/>
      </w:rPr>
    </w:lvl>
    <w:lvl w:ilvl="6" w:tplc="35709416">
      <w:start w:val="1"/>
      <w:numFmt w:val="bullet"/>
      <w:lvlText w:val="●"/>
      <w:lvlJc w:val="left"/>
      <w:pPr>
        <w:ind w:left="5040" w:hanging="360"/>
      </w:pPr>
      <w:rPr>
        <w:rFonts w:ascii="Noto Sans Symbols" w:eastAsia="Noto Sans Symbols" w:hAnsi="Noto Sans Symbols" w:cs="Noto Sans Symbols"/>
      </w:rPr>
    </w:lvl>
    <w:lvl w:ilvl="7" w:tplc="AA04F17C">
      <w:start w:val="1"/>
      <w:numFmt w:val="bullet"/>
      <w:lvlText w:val="o"/>
      <w:lvlJc w:val="left"/>
      <w:pPr>
        <w:ind w:left="5760" w:hanging="360"/>
      </w:pPr>
      <w:rPr>
        <w:rFonts w:ascii="Courier New" w:eastAsia="Courier New" w:hAnsi="Courier New" w:cs="Courier New"/>
      </w:rPr>
    </w:lvl>
    <w:lvl w:ilvl="8" w:tplc="C9463AAE">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271622"/>
    <w:multiLevelType w:val="hybridMultilevel"/>
    <w:tmpl w:val="A22018F0"/>
    <w:lvl w:ilvl="0" w:tplc="056C46F6">
      <w:start w:val="1"/>
      <w:numFmt w:val="decimal"/>
      <w:lvlText w:val="%1."/>
      <w:lvlJc w:val="left"/>
      <w:pPr>
        <w:ind w:left="720" w:hanging="360"/>
      </w:pPr>
    </w:lvl>
    <w:lvl w:ilvl="1" w:tplc="9BF0E3CC">
      <w:start w:val="1"/>
      <w:numFmt w:val="decimal"/>
      <w:lvlText w:val="%2."/>
      <w:lvlJc w:val="left"/>
      <w:pPr>
        <w:ind w:left="1440" w:hanging="1080"/>
      </w:pPr>
    </w:lvl>
    <w:lvl w:ilvl="2" w:tplc="B832C9F6">
      <w:start w:val="1"/>
      <w:numFmt w:val="decimal"/>
      <w:lvlText w:val="%3."/>
      <w:lvlJc w:val="left"/>
      <w:pPr>
        <w:ind w:left="2160" w:hanging="1980"/>
      </w:pPr>
    </w:lvl>
    <w:lvl w:ilvl="3" w:tplc="756E6010">
      <w:start w:val="1"/>
      <w:numFmt w:val="decimal"/>
      <w:lvlText w:val="%4."/>
      <w:lvlJc w:val="left"/>
      <w:pPr>
        <w:ind w:left="2880" w:hanging="2520"/>
      </w:pPr>
    </w:lvl>
    <w:lvl w:ilvl="4" w:tplc="BDAC1108">
      <w:start w:val="1"/>
      <w:numFmt w:val="decimal"/>
      <w:lvlText w:val="%5."/>
      <w:lvlJc w:val="left"/>
      <w:pPr>
        <w:ind w:left="3600" w:hanging="3240"/>
      </w:pPr>
    </w:lvl>
    <w:lvl w:ilvl="5" w:tplc="9F122232">
      <w:start w:val="1"/>
      <w:numFmt w:val="decimal"/>
      <w:lvlText w:val="%6."/>
      <w:lvlJc w:val="left"/>
      <w:pPr>
        <w:ind w:left="4320" w:hanging="4140"/>
      </w:pPr>
    </w:lvl>
    <w:lvl w:ilvl="6" w:tplc="1B062C40">
      <w:start w:val="1"/>
      <w:numFmt w:val="decimal"/>
      <w:lvlText w:val="%7."/>
      <w:lvlJc w:val="left"/>
      <w:pPr>
        <w:ind w:left="5040" w:hanging="4680"/>
      </w:pPr>
    </w:lvl>
    <w:lvl w:ilvl="7" w:tplc="010C7154">
      <w:start w:val="1"/>
      <w:numFmt w:val="decimal"/>
      <w:lvlText w:val="%8."/>
      <w:lvlJc w:val="left"/>
      <w:pPr>
        <w:ind w:left="5760" w:hanging="5400"/>
      </w:pPr>
    </w:lvl>
    <w:lvl w:ilvl="8" w:tplc="FD4E3F58">
      <w:start w:val="1"/>
      <w:numFmt w:val="decimal"/>
      <w:lvlText w:val="%9."/>
      <w:lvlJc w:val="left"/>
      <w:pPr>
        <w:ind w:left="6480" w:hanging="6300"/>
      </w:pPr>
    </w:lvl>
  </w:abstractNum>
  <w:abstractNum w:abstractNumId="2" w15:restartNumberingAfterBreak="0">
    <w:nsid w:val="1ECC3DAC"/>
    <w:multiLevelType w:val="hybridMultilevel"/>
    <w:tmpl w:val="49862066"/>
    <w:lvl w:ilvl="0" w:tplc="2FC893B2">
      <w:start w:val="1"/>
      <w:numFmt w:val="bullet"/>
      <w:lvlText w:val="●"/>
      <w:lvlJc w:val="left"/>
      <w:pPr>
        <w:ind w:left="720" w:hanging="360"/>
      </w:pPr>
      <w:rPr>
        <w:rFonts w:ascii="Noto Sans Symbols" w:eastAsia="Noto Sans Symbols" w:hAnsi="Noto Sans Symbols" w:cs="Noto Sans Symbols"/>
      </w:rPr>
    </w:lvl>
    <w:lvl w:ilvl="1" w:tplc="B172F202">
      <w:start w:val="1"/>
      <w:numFmt w:val="bullet"/>
      <w:lvlText w:val="o"/>
      <w:lvlJc w:val="left"/>
      <w:pPr>
        <w:ind w:left="1440" w:hanging="360"/>
      </w:pPr>
      <w:rPr>
        <w:rFonts w:ascii="Courier New" w:eastAsia="Courier New" w:hAnsi="Courier New" w:cs="Courier New"/>
      </w:rPr>
    </w:lvl>
    <w:lvl w:ilvl="2" w:tplc="C642641C">
      <w:start w:val="1"/>
      <w:numFmt w:val="bullet"/>
      <w:lvlText w:val="▪"/>
      <w:lvlJc w:val="left"/>
      <w:pPr>
        <w:ind w:left="2160" w:hanging="360"/>
      </w:pPr>
      <w:rPr>
        <w:rFonts w:ascii="Noto Sans Symbols" w:eastAsia="Noto Sans Symbols" w:hAnsi="Noto Sans Symbols" w:cs="Noto Sans Symbols"/>
      </w:rPr>
    </w:lvl>
    <w:lvl w:ilvl="3" w:tplc="0EB24814">
      <w:start w:val="1"/>
      <w:numFmt w:val="bullet"/>
      <w:lvlText w:val="●"/>
      <w:lvlJc w:val="left"/>
      <w:pPr>
        <w:ind w:left="2880" w:hanging="360"/>
      </w:pPr>
      <w:rPr>
        <w:rFonts w:ascii="Noto Sans Symbols" w:eastAsia="Noto Sans Symbols" w:hAnsi="Noto Sans Symbols" w:cs="Noto Sans Symbols"/>
      </w:rPr>
    </w:lvl>
    <w:lvl w:ilvl="4" w:tplc="934C67E8">
      <w:start w:val="1"/>
      <w:numFmt w:val="bullet"/>
      <w:lvlText w:val="o"/>
      <w:lvlJc w:val="left"/>
      <w:pPr>
        <w:ind w:left="3600" w:hanging="360"/>
      </w:pPr>
      <w:rPr>
        <w:rFonts w:ascii="Courier New" w:eastAsia="Courier New" w:hAnsi="Courier New" w:cs="Courier New"/>
      </w:rPr>
    </w:lvl>
    <w:lvl w:ilvl="5" w:tplc="950099CE">
      <w:start w:val="1"/>
      <w:numFmt w:val="bullet"/>
      <w:lvlText w:val="▪"/>
      <w:lvlJc w:val="left"/>
      <w:pPr>
        <w:ind w:left="4320" w:hanging="360"/>
      </w:pPr>
      <w:rPr>
        <w:rFonts w:ascii="Noto Sans Symbols" w:eastAsia="Noto Sans Symbols" w:hAnsi="Noto Sans Symbols" w:cs="Noto Sans Symbols"/>
      </w:rPr>
    </w:lvl>
    <w:lvl w:ilvl="6" w:tplc="E6FCF63A">
      <w:start w:val="1"/>
      <w:numFmt w:val="bullet"/>
      <w:lvlText w:val="●"/>
      <w:lvlJc w:val="left"/>
      <w:pPr>
        <w:ind w:left="5040" w:hanging="360"/>
      </w:pPr>
      <w:rPr>
        <w:rFonts w:ascii="Noto Sans Symbols" w:eastAsia="Noto Sans Symbols" w:hAnsi="Noto Sans Symbols" w:cs="Noto Sans Symbols"/>
      </w:rPr>
    </w:lvl>
    <w:lvl w:ilvl="7" w:tplc="BDD4238E">
      <w:start w:val="1"/>
      <w:numFmt w:val="bullet"/>
      <w:lvlText w:val="o"/>
      <w:lvlJc w:val="left"/>
      <w:pPr>
        <w:ind w:left="5760" w:hanging="360"/>
      </w:pPr>
      <w:rPr>
        <w:rFonts w:ascii="Courier New" w:eastAsia="Courier New" w:hAnsi="Courier New" w:cs="Courier New"/>
      </w:rPr>
    </w:lvl>
    <w:lvl w:ilvl="8" w:tplc="591AB25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7F11D3"/>
    <w:multiLevelType w:val="hybridMultilevel"/>
    <w:tmpl w:val="DCB46400"/>
    <w:lvl w:ilvl="0" w:tplc="E8ACD62C">
      <w:start w:val="1"/>
      <w:numFmt w:val="bullet"/>
      <w:lvlText w:val="●"/>
      <w:lvlJc w:val="left"/>
      <w:pPr>
        <w:ind w:left="720" w:hanging="360"/>
      </w:pPr>
      <w:rPr>
        <w:rFonts w:ascii="Noto Sans Symbols" w:eastAsia="Noto Sans Symbols" w:hAnsi="Noto Sans Symbols" w:cs="Noto Sans Symbols"/>
      </w:rPr>
    </w:lvl>
    <w:lvl w:ilvl="1" w:tplc="0BC62966">
      <w:start w:val="1"/>
      <w:numFmt w:val="bullet"/>
      <w:lvlText w:val="o"/>
      <w:lvlJc w:val="left"/>
      <w:pPr>
        <w:ind w:left="1440" w:hanging="360"/>
      </w:pPr>
      <w:rPr>
        <w:rFonts w:ascii="Courier New" w:eastAsia="Courier New" w:hAnsi="Courier New" w:cs="Courier New"/>
      </w:rPr>
    </w:lvl>
    <w:lvl w:ilvl="2" w:tplc="7C88D6E4">
      <w:start w:val="1"/>
      <w:numFmt w:val="bullet"/>
      <w:lvlText w:val="▪"/>
      <w:lvlJc w:val="left"/>
      <w:pPr>
        <w:ind w:left="2160" w:hanging="360"/>
      </w:pPr>
      <w:rPr>
        <w:rFonts w:ascii="Noto Sans Symbols" w:eastAsia="Noto Sans Symbols" w:hAnsi="Noto Sans Symbols" w:cs="Noto Sans Symbols"/>
      </w:rPr>
    </w:lvl>
    <w:lvl w:ilvl="3" w:tplc="90327304">
      <w:start w:val="1"/>
      <w:numFmt w:val="bullet"/>
      <w:lvlText w:val="●"/>
      <w:lvlJc w:val="left"/>
      <w:pPr>
        <w:ind w:left="2880" w:hanging="360"/>
      </w:pPr>
      <w:rPr>
        <w:rFonts w:ascii="Noto Sans Symbols" w:eastAsia="Noto Sans Symbols" w:hAnsi="Noto Sans Symbols" w:cs="Noto Sans Symbols"/>
      </w:rPr>
    </w:lvl>
    <w:lvl w:ilvl="4" w:tplc="BE2AD500">
      <w:start w:val="1"/>
      <w:numFmt w:val="bullet"/>
      <w:lvlText w:val="o"/>
      <w:lvlJc w:val="left"/>
      <w:pPr>
        <w:ind w:left="3600" w:hanging="360"/>
      </w:pPr>
      <w:rPr>
        <w:rFonts w:ascii="Courier New" w:eastAsia="Courier New" w:hAnsi="Courier New" w:cs="Courier New"/>
      </w:rPr>
    </w:lvl>
    <w:lvl w:ilvl="5" w:tplc="19228986">
      <w:start w:val="1"/>
      <w:numFmt w:val="bullet"/>
      <w:lvlText w:val="▪"/>
      <w:lvlJc w:val="left"/>
      <w:pPr>
        <w:ind w:left="4320" w:hanging="360"/>
      </w:pPr>
      <w:rPr>
        <w:rFonts w:ascii="Noto Sans Symbols" w:eastAsia="Noto Sans Symbols" w:hAnsi="Noto Sans Symbols" w:cs="Noto Sans Symbols"/>
      </w:rPr>
    </w:lvl>
    <w:lvl w:ilvl="6" w:tplc="42D203A4">
      <w:start w:val="1"/>
      <w:numFmt w:val="bullet"/>
      <w:lvlText w:val="●"/>
      <w:lvlJc w:val="left"/>
      <w:pPr>
        <w:ind w:left="5040" w:hanging="360"/>
      </w:pPr>
      <w:rPr>
        <w:rFonts w:ascii="Noto Sans Symbols" w:eastAsia="Noto Sans Symbols" w:hAnsi="Noto Sans Symbols" w:cs="Noto Sans Symbols"/>
      </w:rPr>
    </w:lvl>
    <w:lvl w:ilvl="7" w:tplc="1ACECE46">
      <w:start w:val="1"/>
      <w:numFmt w:val="bullet"/>
      <w:lvlText w:val="o"/>
      <w:lvlJc w:val="left"/>
      <w:pPr>
        <w:ind w:left="5760" w:hanging="360"/>
      </w:pPr>
      <w:rPr>
        <w:rFonts w:ascii="Courier New" w:eastAsia="Courier New" w:hAnsi="Courier New" w:cs="Courier New"/>
      </w:rPr>
    </w:lvl>
    <w:lvl w:ilvl="8" w:tplc="FAE81FEE">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8E7703"/>
    <w:multiLevelType w:val="hybridMultilevel"/>
    <w:tmpl w:val="13BA0E82"/>
    <w:lvl w:ilvl="0" w:tplc="064CDACE">
      <w:start w:val="1"/>
      <w:numFmt w:val="decimal"/>
      <w:lvlText w:val="%1."/>
      <w:lvlJc w:val="left"/>
      <w:pPr>
        <w:ind w:left="720" w:hanging="360"/>
      </w:pPr>
    </w:lvl>
    <w:lvl w:ilvl="1" w:tplc="CFF21C1E">
      <w:start w:val="1"/>
      <w:numFmt w:val="lowerLetter"/>
      <w:lvlText w:val="%2."/>
      <w:lvlJc w:val="left"/>
      <w:pPr>
        <w:ind w:left="1440" w:hanging="360"/>
      </w:pPr>
    </w:lvl>
    <w:lvl w:ilvl="2" w:tplc="F7ECAC40">
      <w:start w:val="1"/>
      <w:numFmt w:val="lowerRoman"/>
      <w:lvlText w:val="%3."/>
      <w:lvlJc w:val="right"/>
      <w:pPr>
        <w:ind w:left="2160" w:hanging="180"/>
      </w:pPr>
    </w:lvl>
    <w:lvl w:ilvl="3" w:tplc="C17EA2EA">
      <w:start w:val="1"/>
      <w:numFmt w:val="decimal"/>
      <w:lvlText w:val="%4."/>
      <w:lvlJc w:val="left"/>
      <w:pPr>
        <w:ind w:left="2880" w:hanging="360"/>
      </w:pPr>
    </w:lvl>
    <w:lvl w:ilvl="4" w:tplc="9698B116">
      <w:start w:val="1"/>
      <w:numFmt w:val="lowerLetter"/>
      <w:lvlText w:val="%5."/>
      <w:lvlJc w:val="left"/>
      <w:pPr>
        <w:ind w:left="3600" w:hanging="360"/>
      </w:pPr>
    </w:lvl>
    <w:lvl w:ilvl="5" w:tplc="39668472">
      <w:start w:val="1"/>
      <w:numFmt w:val="lowerRoman"/>
      <w:lvlText w:val="%6."/>
      <w:lvlJc w:val="right"/>
      <w:pPr>
        <w:ind w:left="4320" w:hanging="180"/>
      </w:pPr>
    </w:lvl>
    <w:lvl w:ilvl="6" w:tplc="ADDC5008">
      <w:start w:val="1"/>
      <w:numFmt w:val="decimal"/>
      <w:lvlText w:val="%7."/>
      <w:lvlJc w:val="left"/>
      <w:pPr>
        <w:ind w:left="5040" w:hanging="360"/>
      </w:pPr>
    </w:lvl>
    <w:lvl w:ilvl="7" w:tplc="C6B0D5AC">
      <w:start w:val="1"/>
      <w:numFmt w:val="lowerLetter"/>
      <w:lvlText w:val="%8."/>
      <w:lvlJc w:val="left"/>
      <w:pPr>
        <w:ind w:left="5760" w:hanging="360"/>
      </w:pPr>
    </w:lvl>
    <w:lvl w:ilvl="8" w:tplc="A6D84F1A">
      <w:start w:val="1"/>
      <w:numFmt w:val="lowerRoman"/>
      <w:lvlText w:val="%9."/>
      <w:lvlJc w:val="right"/>
      <w:pPr>
        <w:ind w:left="6480" w:hanging="180"/>
      </w:pPr>
    </w:lvl>
  </w:abstractNum>
  <w:abstractNum w:abstractNumId="5" w15:restartNumberingAfterBreak="0">
    <w:nsid w:val="33DF2CD8"/>
    <w:multiLevelType w:val="hybridMultilevel"/>
    <w:tmpl w:val="3F3068FE"/>
    <w:lvl w:ilvl="0" w:tplc="468CC8BA">
      <w:start w:val="1"/>
      <w:numFmt w:val="decimal"/>
      <w:lvlText w:val="%1."/>
      <w:lvlJc w:val="left"/>
      <w:pPr>
        <w:ind w:left="360" w:hanging="360"/>
      </w:pPr>
      <w:rPr>
        <w:sz w:val="20"/>
        <w:szCs w:val="20"/>
      </w:rPr>
    </w:lvl>
    <w:lvl w:ilvl="1" w:tplc="0BB0C024">
      <w:start w:val="5"/>
      <w:numFmt w:val="decimal"/>
      <w:lvlText w:val="%2."/>
      <w:lvlJc w:val="left"/>
      <w:pPr>
        <w:ind w:left="1080" w:hanging="360"/>
      </w:pPr>
      <w:rPr>
        <w:rFonts w:ascii="Calibri" w:eastAsia="Calibri" w:hAnsi="Calibri" w:cs="Calibri"/>
        <w:b/>
        <w:color w:val="000000"/>
        <w:sz w:val="22"/>
        <w:szCs w:val="22"/>
      </w:rPr>
    </w:lvl>
    <w:lvl w:ilvl="2" w:tplc="9CB0B11E">
      <w:start w:val="1"/>
      <w:numFmt w:val="bullet"/>
      <w:lvlText w:val="▪"/>
      <w:lvlJc w:val="left"/>
      <w:pPr>
        <w:ind w:left="1800" w:hanging="360"/>
      </w:pPr>
      <w:rPr>
        <w:rFonts w:ascii="Noto Sans Symbols" w:eastAsia="Noto Sans Symbols" w:hAnsi="Noto Sans Symbols" w:cs="Noto Sans Symbols"/>
        <w:sz w:val="20"/>
        <w:szCs w:val="20"/>
      </w:rPr>
    </w:lvl>
    <w:lvl w:ilvl="3" w:tplc="6CE2BA38">
      <w:start w:val="1"/>
      <w:numFmt w:val="bullet"/>
      <w:lvlText w:val="▪"/>
      <w:lvlJc w:val="left"/>
      <w:pPr>
        <w:ind w:left="2520" w:hanging="360"/>
      </w:pPr>
      <w:rPr>
        <w:rFonts w:ascii="Noto Sans Symbols" w:eastAsia="Noto Sans Symbols" w:hAnsi="Noto Sans Symbols" w:cs="Noto Sans Symbols"/>
        <w:sz w:val="20"/>
        <w:szCs w:val="20"/>
      </w:rPr>
    </w:lvl>
    <w:lvl w:ilvl="4" w:tplc="96C68D40">
      <w:start w:val="1"/>
      <w:numFmt w:val="bullet"/>
      <w:lvlText w:val="▪"/>
      <w:lvlJc w:val="left"/>
      <w:pPr>
        <w:ind w:left="3240" w:hanging="360"/>
      </w:pPr>
      <w:rPr>
        <w:rFonts w:ascii="Noto Sans Symbols" w:eastAsia="Noto Sans Symbols" w:hAnsi="Noto Sans Symbols" w:cs="Noto Sans Symbols"/>
        <w:sz w:val="20"/>
        <w:szCs w:val="20"/>
      </w:rPr>
    </w:lvl>
    <w:lvl w:ilvl="5" w:tplc="56DA4E8E">
      <w:start w:val="1"/>
      <w:numFmt w:val="bullet"/>
      <w:lvlText w:val="▪"/>
      <w:lvlJc w:val="left"/>
      <w:pPr>
        <w:ind w:left="3960" w:hanging="360"/>
      </w:pPr>
      <w:rPr>
        <w:rFonts w:ascii="Noto Sans Symbols" w:eastAsia="Noto Sans Symbols" w:hAnsi="Noto Sans Symbols" w:cs="Noto Sans Symbols"/>
        <w:sz w:val="20"/>
        <w:szCs w:val="20"/>
      </w:rPr>
    </w:lvl>
    <w:lvl w:ilvl="6" w:tplc="184676FC">
      <w:start w:val="1"/>
      <w:numFmt w:val="bullet"/>
      <w:lvlText w:val="▪"/>
      <w:lvlJc w:val="left"/>
      <w:pPr>
        <w:ind w:left="4680" w:hanging="360"/>
      </w:pPr>
      <w:rPr>
        <w:rFonts w:ascii="Noto Sans Symbols" w:eastAsia="Noto Sans Symbols" w:hAnsi="Noto Sans Symbols" w:cs="Noto Sans Symbols"/>
        <w:sz w:val="20"/>
        <w:szCs w:val="20"/>
      </w:rPr>
    </w:lvl>
    <w:lvl w:ilvl="7" w:tplc="05168576">
      <w:start w:val="1"/>
      <w:numFmt w:val="bullet"/>
      <w:lvlText w:val="▪"/>
      <w:lvlJc w:val="left"/>
      <w:pPr>
        <w:ind w:left="5400" w:hanging="360"/>
      </w:pPr>
      <w:rPr>
        <w:rFonts w:ascii="Noto Sans Symbols" w:eastAsia="Noto Sans Symbols" w:hAnsi="Noto Sans Symbols" w:cs="Noto Sans Symbols"/>
        <w:sz w:val="20"/>
        <w:szCs w:val="20"/>
      </w:rPr>
    </w:lvl>
    <w:lvl w:ilvl="8" w:tplc="634E3B80">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1B91B9B"/>
    <w:multiLevelType w:val="hybridMultilevel"/>
    <w:tmpl w:val="7A2C454E"/>
    <w:lvl w:ilvl="0" w:tplc="124E9FC0">
      <w:start w:val="1"/>
      <w:numFmt w:val="bullet"/>
      <w:lvlText w:val="●"/>
      <w:lvlJc w:val="left"/>
      <w:pPr>
        <w:ind w:left="720" w:hanging="360"/>
      </w:pPr>
      <w:rPr>
        <w:rFonts w:ascii="Noto Sans Symbols" w:eastAsia="Noto Sans Symbols" w:hAnsi="Noto Sans Symbols" w:cs="Noto Sans Symbols"/>
      </w:rPr>
    </w:lvl>
    <w:lvl w:ilvl="1" w:tplc="F6829448">
      <w:start w:val="1"/>
      <w:numFmt w:val="bullet"/>
      <w:lvlText w:val="-"/>
      <w:lvlJc w:val="left"/>
      <w:pPr>
        <w:ind w:left="1440" w:hanging="360"/>
      </w:pPr>
      <w:rPr>
        <w:rFonts w:ascii="Calibri" w:eastAsia="Calibri" w:hAnsi="Calibri" w:cs="Calibri"/>
      </w:rPr>
    </w:lvl>
    <w:lvl w:ilvl="2" w:tplc="24A4ED86">
      <w:start w:val="1"/>
      <w:numFmt w:val="bullet"/>
      <w:lvlText w:val="▪"/>
      <w:lvlJc w:val="left"/>
      <w:pPr>
        <w:ind w:left="2160" w:hanging="360"/>
      </w:pPr>
      <w:rPr>
        <w:rFonts w:ascii="Noto Sans Symbols" w:eastAsia="Noto Sans Symbols" w:hAnsi="Noto Sans Symbols" w:cs="Noto Sans Symbols"/>
      </w:rPr>
    </w:lvl>
    <w:lvl w:ilvl="3" w:tplc="F5B27484">
      <w:start w:val="1"/>
      <w:numFmt w:val="bullet"/>
      <w:lvlText w:val="●"/>
      <w:lvlJc w:val="left"/>
      <w:pPr>
        <w:ind w:left="2880" w:hanging="360"/>
      </w:pPr>
      <w:rPr>
        <w:rFonts w:ascii="Noto Sans Symbols" w:eastAsia="Noto Sans Symbols" w:hAnsi="Noto Sans Symbols" w:cs="Noto Sans Symbols"/>
      </w:rPr>
    </w:lvl>
    <w:lvl w:ilvl="4" w:tplc="6A5847A2">
      <w:start w:val="1"/>
      <w:numFmt w:val="bullet"/>
      <w:lvlText w:val="o"/>
      <w:lvlJc w:val="left"/>
      <w:pPr>
        <w:ind w:left="3600" w:hanging="360"/>
      </w:pPr>
      <w:rPr>
        <w:rFonts w:ascii="Courier New" w:eastAsia="Courier New" w:hAnsi="Courier New" w:cs="Courier New"/>
      </w:rPr>
    </w:lvl>
    <w:lvl w:ilvl="5" w:tplc="8780DD92">
      <w:start w:val="1"/>
      <w:numFmt w:val="bullet"/>
      <w:lvlText w:val="▪"/>
      <w:lvlJc w:val="left"/>
      <w:pPr>
        <w:ind w:left="4320" w:hanging="360"/>
      </w:pPr>
      <w:rPr>
        <w:rFonts w:ascii="Noto Sans Symbols" w:eastAsia="Noto Sans Symbols" w:hAnsi="Noto Sans Symbols" w:cs="Noto Sans Symbols"/>
      </w:rPr>
    </w:lvl>
    <w:lvl w:ilvl="6" w:tplc="DE305D7E">
      <w:start w:val="1"/>
      <w:numFmt w:val="bullet"/>
      <w:lvlText w:val="●"/>
      <w:lvlJc w:val="left"/>
      <w:pPr>
        <w:ind w:left="5040" w:hanging="360"/>
      </w:pPr>
      <w:rPr>
        <w:rFonts w:ascii="Noto Sans Symbols" w:eastAsia="Noto Sans Symbols" w:hAnsi="Noto Sans Symbols" w:cs="Noto Sans Symbols"/>
      </w:rPr>
    </w:lvl>
    <w:lvl w:ilvl="7" w:tplc="35BA9946">
      <w:start w:val="1"/>
      <w:numFmt w:val="bullet"/>
      <w:lvlText w:val="o"/>
      <w:lvlJc w:val="left"/>
      <w:pPr>
        <w:ind w:left="5760" w:hanging="360"/>
      </w:pPr>
      <w:rPr>
        <w:rFonts w:ascii="Courier New" w:eastAsia="Courier New" w:hAnsi="Courier New" w:cs="Courier New"/>
      </w:rPr>
    </w:lvl>
    <w:lvl w:ilvl="8" w:tplc="C1B244F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0A"/>
    <w:rsid w:val="000376C7"/>
    <w:rsid w:val="0097540A"/>
    <w:rsid w:val="00A42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A2C"/>
  <w15:docId w15:val="{AFD21890-A3E4-42FE-AA78-AE3AFEE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unhideWhenUsed/>
    <w:rsid w:val="00046A7A"/>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7A1B83"/>
    <w:pPr>
      <w:ind w:left="720"/>
      <w:contextualSpacing/>
    </w:pPr>
  </w:style>
  <w:style w:type="character" w:customStyle="1" w:styleId="highlight">
    <w:name w:val="highlight"/>
    <w:basedOn w:val="Standaardalinea-lettertype"/>
    <w:rsid w:val="00C9563F"/>
  </w:style>
  <w:style w:type="paragraph" w:styleId="Revisie">
    <w:name w:val="Revision"/>
    <w:hidden/>
    <w:uiPriority w:val="99"/>
    <w:semiHidden/>
    <w:rsid w:val="00B7244B"/>
  </w:style>
  <w:style w:type="character" w:styleId="Verwijzingopmerking">
    <w:name w:val="annotation reference"/>
    <w:basedOn w:val="Standaardalinea-lettertype"/>
    <w:uiPriority w:val="99"/>
    <w:semiHidden/>
    <w:unhideWhenUsed/>
    <w:rsid w:val="00B7244B"/>
    <w:rPr>
      <w:sz w:val="16"/>
      <w:szCs w:val="16"/>
    </w:rPr>
  </w:style>
  <w:style w:type="paragraph" w:styleId="Tekstopmerking">
    <w:name w:val="annotation text"/>
    <w:basedOn w:val="Standaard"/>
    <w:link w:val="TekstopmerkingChar"/>
    <w:uiPriority w:val="99"/>
    <w:semiHidden/>
    <w:unhideWhenUsed/>
    <w:rsid w:val="00B7244B"/>
    <w:rPr>
      <w:sz w:val="20"/>
      <w:szCs w:val="20"/>
    </w:rPr>
  </w:style>
  <w:style w:type="character" w:customStyle="1" w:styleId="TekstopmerkingChar">
    <w:name w:val="Tekst opmerking Char"/>
    <w:basedOn w:val="Standaardalinea-lettertype"/>
    <w:link w:val="Tekstopmerking"/>
    <w:uiPriority w:val="99"/>
    <w:semiHidden/>
    <w:rsid w:val="00B7244B"/>
    <w:rPr>
      <w:sz w:val="20"/>
      <w:szCs w:val="20"/>
    </w:rPr>
  </w:style>
  <w:style w:type="paragraph" w:styleId="Onderwerpvanopmerking">
    <w:name w:val="annotation subject"/>
    <w:basedOn w:val="Tekstopmerking"/>
    <w:next w:val="Tekstopmerking"/>
    <w:link w:val="OnderwerpvanopmerkingChar"/>
    <w:uiPriority w:val="99"/>
    <w:semiHidden/>
    <w:unhideWhenUsed/>
    <w:rsid w:val="00B7244B"/>
    <w:rPr>
      <w:b/>
      <w:bCs/>
    </w:rPr>
  </w:style>
  <w:style w:type="character" w:customStyle="1" w:styleId="OnderwerpvanopmerkingChar">
    <w:name w:val="Onderwerp van opmerking Char"/>
    <w:basedOn w:val="TekstopmerkingChar"/>
    <w:link w:val="Onderwerpvanopmerking"/>
    <w:uiPriority w:val="99"/>
    <w:semiHidden/>
    <w:rsid w:val="00B7244B"/>
    <w:rPr>
      <w:b/>
      <w:bCs/>
      <w:sz w:val="20"/>
      <w:szCs w:val="20"/>
    </w:rPr>
  </w:style>
  <w:style w:type="character" w:styleId="Hyperlink">
    <w:name w:val="Hyperlink"/>
    <w:basedOn w:val="Standaardalinea-lettertype"/>
    <w:uiPriority w:val="99"/>
    <w:unhideWhenUsed/>
    <w:rsid w:val="003C46CC"/>
    <w:rPr>
      <w:color w:val="0563C1" w:themeColor="hyperlink"/>
      <w:u w:val="single"/>
    </w:rPr>
  </w:style>
  <w:style w:type="character" w:styleId="Onopgelostemelding">
    <w:name w:val="Unresolved Mention"/>
    <w:basedOn w:val="Standaardalinea-lettertype"/>
    <w:uiPriority w:val="99"/>
    <w:semiHidden/>
    <w:unhideWhenUsed/>
    <w:rsid w:val="003C46C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F11F1"/>
    <w:pPr>
      <w:tabs>
        <w:tab w:val="center" w:pos="4536"/>
        <w:tab w:val="right" w:pos="9072"/>
      </w:tabs>
    </w:pPr>
  </w:style>
  <w:style w:type="character" w:customStyle="1" w:styleId="KoptekstChar">
    <w:name w:val="Koptekst Char"/>
    <w:basedOn w:val="Standaardalinea-lettertype"/>
    <w:link w:val="Koptekst"/>
    <w:uiPriority w:val="99"/>
    <w:rsid w:val="00BF11F1"/>
  </w:style>
  <w:style w:type="paragraph" w:styleId="Voettekst">
    <w:name w:val="footer"/>
    <w:basedOn w:val="Standaard"/>
    <w:link w:val="VoettekstChar"/>
    <w:uiPriority w:val="99"/>
    <w:unhideWhenUsed/>
    <w:rsid w:val="00BF11F1"/>
    <w:pPr>
      <w:tabs>
        <w:tab w:val="center" w:pos="4536"/>
        <w:tab w:val="right" w:pos="9072"/>
      </w:tabs>
    </w:pPr>
  </w:style>
  <w:style w:type="character" w:customStyle="1" w:styleId="VoettekstChar">
    <w:name w:val="Voettekst Char"/>
    <w:basedOn w:val="Standaardalinea-lettertype"/>
    <w:link w:val="Voettekst"/>
    <w:uiPriority w:val="99"/>
    <w:rsid w:val="00BF11F1"/>
  </w:style>
  <w:style w:type="paragraph" w:styleId="Geenafstand">
    <w:name w:val="No Spacing"/>
    <w:uiPriority w:val="1"/>
    <w:qFormat/>
    <w:rsid w:val="00BF11F1"/>
    <w:rPr>
      <w:rFonts w:asciiTheme="minorHAnsi" w:eastAsiaTheme="minorHAnsi" w:hAnsiTheme="minorHAnsi" w:cstheme="minorBidi"/>
      <w:sz w:val="22"/>
      <w:szCs w:val="22"/>
      <w:lang w:eastAsia="en-US"/>
    </w:rPr>
  </w:style>
  <w:style w:type="table" w:styleId="Tabelraster">
    <w:name w:val="Table Grid"/>
    <w:basedOn w:val="Standaardtabel"/>
    <w:uiPriority w:val="39"/>
    <w:rsid w:val="00C66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Pr>
      <w:sz w:val="22"/>
      <w:szCs w:val="22"/>
    </w:rPr>
    <w:tblPr>
      <w:tblStyleRowBandSize w:val="1"/>
      <w:tblStyleColBandSize w:val="1"/>
      <w:tblCellMar>
        <w:left w:w="108" w:type="dxa"/>
        <w:right w:w="108" w:type="dxa"/>
      </w:tblCellMar>
    </w:tblPr>
  </w:style>
  <w:style w:type="table" w:customStyle="1" w:styleId="a0">
    <w:basedOn w:val="TableNormal0"/>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8CkGklX//X/H8FlRah9TSlKzeA==">AMUW2mVEdhlsoi3sdG8OMlGsHvgV8azPVpU2oFhG52zcLMcmS23CQVpv1B5RG25yMfO/kpudA9SpNYNDwZgF4ke2NVF9rIF7+8B7ykmS6UDHUrxyJkZxRA2UiidEez/ejHCt0eAoveZm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6274</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bartelsman</dc:creator>
  <cp:lastModifiedBy>Toon Geenen</cp:lastModifiedBy>
  <cp:revision>2</cp:revision>
  <dcterms:created xsi:type="dcterms:W3CDTF">2021-03-03T15:04:00Z</dcterms:created>
  <dcterms:modified xsi:type="dcterms:W3CDTF">2021-03-03T15:04:00Z</dcterms:modified>
</cp:coreProperties>
</file>